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19C" w:rsidRPr="00A32B35" w:rsidRDefault="0086273D" w:rsidP="00890934">
      <w:pPr>
        <w:spacing w:after="0" w:line="240" w:lineRule="auto"/>
        <w:ind w:left="3298" w:right="3139"/>
        <w:jc w:val="center"/>
        <w:rPr>
          <w:rFonts w:ascii="Times New Roman" w:hAnsi="Times New Roman" w:cs="Times New Roman"/>
          <w:b/>
          <w:color w:val="000000" w:themeColor="text1"/>
          <w:spacing w:val="-1"/>
        </w:rPr>
      </w:pPr>
      <w:r>
        <w:rPr>
          <w:rFonts w:ascii="Times New Roman" w:hAnsi="Times New Roman" w:cs="Times New Roman"/>
          <w:b/>
          <w:color w:val="000000" w:themeColor="text1"/>
          <w:spacing w:val="-1"/>
        </w:rPr>
        <w:t xml:space="preserve">Designing and implementing </w:t>
      </w:r>
      <w:r w:rsidR="00890934" w:rsidRPr="00A32B35">
        <w:rPr>
          <w:rFonts w:ascii="Times New Roman" w:hAnsi="Times New Roman" w:cs="Times New Roman"/>
          <w:b/>
          <w:color w:val="000000" w:themeColor="text1"/>
          <w:spacing w:val="-1"/>
        </w:rPr>
        <w:t>a</w:t>
      </w:r>
      <w:r w:rsidR="000C219C" w:rsidRPr="00A32B35">
        <w:rPr>
          <w:rFonts w:ascii="Times New Roman" w:hAnsi="Times New Roman" w:cs="Times New Roman"/>
          <w:b/>
          <w:color w:val="000000" w:themeColor="text1"/>
          <w:spacing w:val="-1"/>
        </w:rPr>
        <w:t xml:space="preserve">n e-General English course: Practical </w:t>
      </w:r>
      <w:r w:rsidR="00923F67">
        <w:rPr>
          <w:rFonts w:ascii="Times New Roman" w:hAnsi="Times New Roman" w:cs="Times New Roman"/>
          <w:b/>
          <w:color w:val="000000" w:themeColor="text1"/>
          <w:spacing w:val="-1"/>
        </w:rPr>
        <w:t>Steps</w:t>
      </w:r>
      <w:r w:rsidR="000C219C" w:rsidRPr="00A32B35">
        <w:rPr>
          <w:rFonts w:ascii="Times New Roman" w:hAnsi="Times New Roman" w:cs="Times New Roman"/>
          <w:b/>
          <w:color w:val="000000" w:themeColor="text1"/>
          <w:spacing w:val="-1"/>
        </w:rPr>
        <w:t>, Challenges and Opportunities</w:t>
      </w:r>
    </w:p>
    <w:p w:rsidR="00890934" w:rsidRPr="00A32B35" w:rsidRDefault="00890934" w:rsidP="00014E47">
      <w:pPr>
        <w:spacing w:after="0" w:line="240" w:lineRule="auto"/>
        <w:ind w:left="3298" w:right="3139"/>
        <w:jc w:val="center"/>
        <w:rPr>
          <w:rFonts w:ascii="Times New Roman" w:hAnsi="Times New Roman" w:cs="Times New Roman"/>
          <w:b/>
          <w:color w:val="000000" w:themeColor="text1"/>
          <w:spacing w:val="23"/>
          <w:w w:val="101"/>
        </w:rPr>
      </w:pPr>
    </w:p>
    <w:p w:rsidR="000C219C" w:rsidRPr="00A32B35" w:rsidRDefault="000C219C" w:rsidP="00014E47">
      <w:pPr>
        <w:spacing w:after="0" w:line="240" w:lineRule="auto"/>
        <w:ind w:left="3298" w:right="3139"/>
        <w:jc w:val="center"/>
        <w:rPr>
          <w:rFonts w:ascii="Times New Roman" w:hAnsi="Times New Roman" w:cs="Times New Roman"/>
          <w:i/>
          <w:color w:val="000000" w:themeColor="text1"/>
          <w:spacing w:val="-1"/>
        </w:rPr>
      </w:pPr>
      <w:r w:rsidRPr="00A32B35">
        <w:rPr>
          <w:rFonts w:ascii="Times New Roman" w:hAnsi="Times New Roman" w:cs="Times New Roman"/>
          <w:b/>
          <w:color w:val="000000" w:themeColor="text1"/>
          <w:spacing w:val="23"/>
          <w:w w:val="101"/>
        </w:rPr>
        <w:t xml:space="preserve"> </w:t>
      </w:r>
      <w:proofErr w:type="spellStart"/>
      <w:r w:rsidRPr="00A32B35">
        <w:rPr>
          <w:rFonts w:ascii="Times New Roman" w:hAnsi="Times New Roman" w:cs="Times New Roman"/>
          <w:b/>
          <w:color w:val="000000" w:themeColor="text1"/>
          <w:spacing w:val="-1"/>
        </w:rPr>
        <w:t>Jacquelinda</w:t>
      </w:r>
      <w:proofErr w:type="spellEnd"/>
      <w:r w:rsidRPr="00A32B35">
        <w:rPr>
          <w:rFonts w:ascii="Times New Roman" w:hAnsi="Times New Roman" w:cs="Times New Roman"/>
          <w:b/>
          <w:color w:val="000000" w:themeColor="text1"/>
          <w:spacing w:val="-1"/>
        </w:rPr>
        <w:t xml:space="preserve"> Sandra Sembel</w:t>
      </w:r>
      <w:r w:rsidRPr="00A32B35">
        <w:rPr>
          <w:rFonts w:ascii="Times New Roman" w:hAnsi="Times New Roman" w:cs="Times New Roman"/>
          <w:b/>
          <w:color w:val="000000" w:themeColor="text1"/>
          <w:spacing w:val="23"/>
          <w:w w:val="102"/>
        </w:rPr>
        <w:t xml:space="preserve"> </w:t>
      </w:r>
      <w:proofErr w:type="spellStart"/>
      <w:r w:rsidRPr="00A32B35">
        <w:rPr>
          <w:rFonts w:ascii="Times New Roman" w:hAnsi="Times New Roman" w:cs="Times New Roman"/>
          <w:i/>
          <w:color w:val="000000" w:themeColor="text1"/>
          <w:spacing w:val="-1"/>
        </w:rPr>
        <w:t>Universitas</w:t>
      </w:r>
      <w:proofErr w:type="spellEnd"/>
      <w:r w:rsidRPr="00A32B35">
        <w:rPr>
          <w:rFonts w:ascii="Times New Roman" w:hAnsi="Times New Roman" w:cs="Times New Roman"/>
          <w:i/>
          <w:color w:val="000000" w:themeColor="text1"/>
          <w:spacing w:val="-1"/>
        </w:rPr>
        <w:t xml:space="preserve"> </w:t>
      </w:r>
      <w:proofErr w:type="spellStart"/>
      <w:r w:rsidRPr="00A32B35">
        <w:rPr>
          <w:rFonts w:ascii="Times New Roman" w:hAnsi="Times New Roman" w:cs="Times New Roman"/>
          <w:i/>
          <w:color w:val="000000" w:themeColor="text1"/>
          <w:spacing w:val="-1"/>
        </w:rPr>
        <w:t>Pelita</w:t>
      </w:r>
      <w:proofErr w:type="spellEnd"/>
      <w:r w:rsidRPr="00A32B35">
        <w:rPr>
          <w:rFonts w:ascii="Times New Roman" w:hAnsi="Times New Roman" w:cs="Times New Roman"/>
          <w:i/>
          <w:color w:val="000000" w:themeColor="text1"/>
          <w:spacing w:val="-1"/>
        </w:rPr>
        <w:t xml:space="preserve"> </w:t>
      </w:r>
      <w:proofErr w:type="spellStart"/>
      <w:r w:rsidRPr="00A32B35">
        <w:rPr>
          <w:rFonts w:ascii="Times New Roman" w:hAnsi="Times New Roman" w:cs="Times New Roman"/>
          <w:i/>
          <w:color w:val="000000" w:themeColor="text1"/>
          <w:spacing w:val="-1"/>
        </w:rPr>
        <w:t>Harapan</w:t>
      </w:r>
      <w:proofErr w:type="spellEnd"/>
    </w:p>
    <w:p w:rsidR="00014E47" w:rsidRPr="00A32B35" w:rsidRDefault="00014E47" w:rsidP="00014E47">
      <w:pPr>
        <w:spacing w:after="0" w:line="240" w:lineRule="auto"/>
        <w:ind w:left="3298" w:right="3139"/>
        <w:jc w:val="center"/>
        <w:rPr>
          <w:rFonts w:ascii="Times New Roman" w:eastAsia="Times New Roman" w:hAnsi="Times New Roman" w:cs="Times New Roman"/>
          <w:color w:val="000000" w:themeColor="text1"/>
        </w:rPr>
      </w:pPr>
      <w:r w:rsidRPr="00A32B35">
        <w:rPr>
          <w:rFonts w:ascii="Times New Roman" w:hAnsi="Times New Roman" w:cs="Times New Roman"/>
          <w:b/>
          <w:color w:val="000000" w:themeColor="text1"/>
          <w:spacing w:val="-1"/>
        </w:rPr>
        <w:t>(sandra.sembel@uph.edu)</w:t>
      </w:r>
    </w:p>
    <w:p w:rsidR="000C219C" w:rsidRPr="00A32B35" w:rsidRDefault="000C219C" w:rsidP="000C219C">
      <w:pPr>
        <w:rPr>
          <w:rFonts w:ascii="Times New Roman" w:eastAsia="Times New Roman" w:hAnsi="Times New Roman" w:cs="Times New Roman"/>
          <w:i/>
          <w:color w:val="000000" w:themeColor="text1"/>
        </w:rPr>
      </w:pPr>
    </w:p>
    <w:p w:rsidR="000C219C" w:rsidRPr="00A32B35" w:rsidRDefault="000C219C" w:rsidP="000C219C">
      <w:pPr>
        <w:pStyle w:val="Heading2"/>
        <w:spacing w:before="156"/>
        <w:rPr>
          <w:rFonts w:cs="Times New Roman"/>
          <w:b w:val="0"/>
          <w:bCs w:val="0"/>
          <w:color w:val="000000" w:themeColor="text1"/>
          <w:sz w:val="22"/>
          <w:szCs w:val="22"/>
        </w:rPr>
      </w:pPr>
      <w:r w:rsidRPr="00A32B35">
        <w:rPr>
          <w:rFonts w:cs="Times New Roman"/>
          <w:color w:val="000000" w:themeColor="text1"/>
          <w:spacing w:val="-1"/>
          <w:sz w:val="22"/>
          <w:szCs w:val="22"/>
        </w:rPr>
        <w:t>Introduction</w:t>
      </w:r>
    </w:p>
    <w:p w:rsidR="00811711" w:rsidRPr="00A32B35" w:rsidRDefault="00382C47" w:rsidP="00AC513B">
      <w:pPr>
        <w:pStyle w:val="BodyText"/>
        <w:jc w:val="both"/>
        <w:rPr>
          <w:rFonts w:cs="Times New Roman"/>
          <w:color w:val="000000" w:themeColor="text1"/>
          <w:spacing w:val="-3"/>
          <w:sz w:val="22"/>
          <w:szCs w:val="22"/>
        </w:rPr>
      </w:pPr>
      <w:r w:rsidRPr="00A32B35">
        <w:rPr>
          <w:rFonts w:cs="Times New Roman"/>
          <w:color w:val="000000" w:themeColor="text1"/>
          <w:spacing w:val="-3"/>
          <w:sz w:val="22"/>
          <w:szCs w:val="22"/>
        </w:rPr>
        <w:t xml:space="preserve">Using technology in </w:t>
      </w:r>
      <w:r w:rsidR="00CB4D1E">
        <w:rPr>
          <w:rFonts w:cs="Times New Roman"/>
          <w:color w:val="000000" w:themeColor="text1"/>
          <w:spacing w:val="-3"/>
          <w:sz w:val="22"/>
          <w:szCs w:val="22"/>
        </w:rPr>
        <w:t xml:space="preserve">English as a Foreign Language (EFL) </w:t>
      </w:r>
      <w:r w:rsidR="008F6BE6">
        <w:rPr>
          <w:rFonts w:cs="Times New Roman"/>
          <w:color w:val="000000" w:themeColor="text1"/>
          <w:spacing w:val="-3"/>
          <w:sz w:val="22"/>
          <w:szCs w:val="22"/>
        </w:rPr>
        <w:t>context</w:t>
      </w:r>
      <w:r w:rsidRPr="00A32B35">
        <w:rPr>
          <w:rFonts w:cs="Times New Roman"/>
          <w:color w:val="000000" w:themeColor="text1"/>
          <w:spacing w:val="-3"/>
          <w:sz w:val="22"/>
          <w:szCs w:val="22"/>
        </w:rPr>
        <w:t xml:space="preserve"> is not a choice anymore, but a necessity. This is especially crucial, when learning involves participants in the work place. At one point, they need to develop themselves: their knowledge, their skills and attitudes in their journey to improve their professional quality.</w:t>
      </w:r>
      <w:r w:rsidR="00BA5BF9">
        <w:rPr>
          <w:rFonts w:cs="Times New Roman"/>
          <w:color w:val="000000" w:themeColor="text1"/>
          <w:spacing w:val="-3"/>
          <w:sz w:val="22"/>
          <w:szCs w:val="22"/>
        </w:rPr>
        <w:t xml:space="preserve"> On the other hand</w:t>
      </w:r>
      <w:r w:rsidRPr="00A32B35">
        <w:rPr>
          <w:rFonts w:cs="Times New Roman"/>
          <w:color w:val="000000" w:themeColor="text1"/>
          <w:spacing w:val="-3"/>
          <w:sz w:val="22"/>
          <w:szCs w:val="22"/>
        </w:rPr>
        <w:t xml:space="preserve">, </w:t>
      </w:r>
      <w:r w:rsidR="00CC6F9F">
        <w:rPr>
          <w:rFonts w:cs="Times New Roman"/>
          <w:color w:val="000000" w:themeColor="text1"/>
          <w:spacing w:val="-3"/>
          <w:sz w:val="22"/>
          <w:szCs w:val="22"/>
        </w:rPr>
        <w:t xml:space="preserve">pressure </w:t>
      </w:r>
      <w:r w:rsidRPr="00A32B35">
        <w:rPr>
          <w:rFonts w:cs="Times New Roman"/>
          <w:color w:val="000000" w:themeColor="text1"/>
          <w:spacing w:val="-3"/>
          <w:sz w:val="22"/>
          <w:szCs w:val="22"/>
        </w:rPr>
        <w:t xml:space="preserve">from the workplace and </w:t>
      </w:r>
      <w:r w:rsidR="00CC6F9F">
        <w:rPr>
          <w:rFonts w:cs="Times New Roman"/>
          <w:color w:val="000000" w:themeColor="text1"/>
          <w:spacing w:val="-3"/>
          <w:sz w:val="22"/>
          <w:szCs w:val="22"/>
        </w:rPr>
        <w:t xml:space="preserve">demand for </w:t>
      </w:r>
      <w:r w:rsidRPr="00A32B35">
        <w:rPr>
          <w:rFonts w:cs="Times New Roman"/>
          <w:color w:val="000000" w:themeColor="text1"/>
          <w:spacing w:val="-3"/>
          <w:sz w:val="22"/>
          <w:szCs w:val="22"/>
        </w:rPr>
        <w:t xml:space="preserve">career development </w:t>
      </w:r>
      <w:r w:rsidR="00426D10">
        <w:rPr>
          <w:rFonts w:cs="Times New Roman"/>
          <w:color w:val="000000" w:themeColor="text1"/>
          <w:spacing w:val="-3"/>
          <w:sz w:val="22"/>
          <w:szCs w:val="22"/>
        </w:rPr>
        <w:t>require them not to leave their work</w:t>
      </w:r>
      <w:r w:rsidRPr="00A32B35">
        <w:rPr>
          <w:rFonts w:cs="Times New Roman"/>
          <w:color w:val="000000" w:themeColor="text1"/>
          <w:spacing w:val="-3"/>
          <w:sz w:val="22"/>
          <w:szCs w:val="22"/>
        </w:rPr>
        <w:t>. One way to accommodate the learning needs of people in the workplace and their needs for career advancement is pursuing e-education, either full program or blended learning</w:t>
      </w:r>
      <w:r w:rsidR="00CC6F9F">
        <w:rPr>
          <w:rFonts w:cs="Times New Roman"/>
          <w:color w:val="000000" w:themeColor="text1"/>
          <w:spacing w:val="-3"/>
          <w:sz w:val="22"/>
          <w:szCs w:val="22"/>
        </w:rPr>
        <w:t xml:space="preserve"> model</w:t>
      </w:r>
      <w:r w:rsidRPr="00A32B35">
        <w:rPr>
          <w:rFonts w:cs="Times New Roman"/>
          <w:color w:val="000000" w:themeColor="text1"/>
          <w:spacing w:val="-3"/>
          <w:sz w:val="22"/>
          <w:szCs w:val="22"/>
        </w:rPr>
        <w:t xml:space="preserve">. </w:t>
      </w:r>
      <w:r w:rsidR="00CB4D1E">
        <w:rPr>
          <w:rFonts w:cs="Times New Roman"/>
          <w:color w:val="000000" w:themeColor="text1"/>
          <w:spacing w:val="-3"/>
          <w:sz w:val="22"/>
          <w:szCs w:val="22"/>
        </w:rPr>
        <w:t>N</w:t>
      </w:r>
      <w:r w:rsidRPr="00A32B35">
        <w:rPr>
          <w:rFonts w:cs="Times New Roman"/>
          <w:color w:val="000000" w:themeColor="text1"/>
          <w:spacing w:val="-3"/>
          <w:sz w:val="22"/>
          <w:szCs w:val="22"/>
        </w:rPr>
        <w:t xml:space="preserve">urses at various hospitals in Indonesia also face this issue of balancing </w:t>
      </w:r>
      <w:r w:rsidR="00CC6F9F">
        <w:rPr>
          <w:rFonts w:cs="Times New Roman"/>
          <w:color w:val="000000" w:themeColor="text1"/>
          <w:spacing w:val="-3"/>
          <w:sz w:val="22"/>
          <w:szCs w:val="22"/>
        </w:rPr>
        <w:t>work demands</w:t>
      </w:r>
      <w:r w:rsidRPr="00A32B35">
        <w:rPr>
          <w:rFonts w:cs="Times New Roman"/>
          <w:color w:val="000000" w:themeColor="text1"/>
          <w:spacing w:val="-3"/>
          <w:sz w:val="22"/>
          <w:szCs w:val="22"/>
        </w:rPr>
        <w:t xml:space="preserve"> and </w:t>
      </w:r>
      <w:r w:rsidR="00CC6F9F">
        <w:rPr>
          <w:rFonts w:cs="Times New Roman"/>
          <w:color w:val="000000" w:themeColor="text1"/>
          <w:spacing w:val="-3"/>
          <w:sz w:val="22"/>
          <w:szCs w:val="22"/>
        </w:rPr>
        <w:t>professional development</w:t>
      </w:r>
      <w:r w:rsidRPr="00A32B35">
        <w:rPr>
          <w:rFonts w:cs="Times New Roman"/>
          <w:color w:val="000000" w:themeColor="text1"/>
          <w:spacing w:val="-3"/>
          <w:sz w:val="22"/>
          <w:szCs w:val="22"/>
        </w:rPr>
        <w:t xml:space="preserve"> </w:t>
      </w:r>
      <w:r w:rsidR="00CB4D1E">
        <w:rPr>
          <w:rFonts w:cs="Times New Roman"/>
          <w:color w:val="000000" w:themeColor="text1"/>
          <w:spacing w:val="-3"/>
          <w:sz w:val="22"/>
          <w:szCs w:val="22"/>
        </w:rPr>
        <w:t>needs. To help these nurses</w:t>
      </w:r>
      <w:r w:rsidRPr="00A32B35">
        <w:rPr>
          <w:rFonts w:cs="Times New Roman"/>
          <w:color w:val="000000" w:themeColor="text1"/>
          <w:spacing w:val="-3"/>
          <w:sz w:val="22"/>
          <w:szCs w:val="22"/>
        </w:rPr>
        <w:t xml:space="preserve">, </w:t>
      </w:r>
      <w:r w:rsidR="00B16910">
        <w:rPr>
          <w:rFonts w:cs="Times New Roman"/>
          <w:color w:val="000000" w:themeColor="text1"/>
          <w:spacing w:val="-3"/>
          <w:sz w:val="22"/>
          <w:szCs w:val="22"/>
        </w:rPr>
        <w:t xml:space="preserve">the faculty of nursing of </w:t>
      </w:r>
      <w:proofErr w:type="spellStart"/>
      <w:r w:rsidR="00B16910">
        <w:rPr>
          <w:rFonts w:cs="Times New Roman"/>
          <w:color w:val="000000" w:themeColor="text1"/>
          <w:spacing w:val="-3"/>
          <w:sz w:val="22"/>
          <w:szCs w:val="22"/>
        </w:rPr>
        <w:t>Universitas</w:t>
      </w:r>
      <w:proofErr w:type="spellEnd"/>
      <w:r w:rsidR="00B16910">
        <w:rPr>
          <w:rFonts w:cs="Times New Roman"/>
          <w:color w:val="000000" w:themeColor="text1"/>
          <w:spacing w:val="-3"/>
          <w:sz w:val="22"/>
          <w:szCs w:val="22"/>
        </w:rPr>
        <w:t xml:space="preserve"> </w:t>
      </w:r>
      <w:proofErr w:type="spellStart"/>
      <w:r w:rsidR="00B16910">
        <w:rPr>
          <w:rFonts w:cs="Times New Roman"/>
          <w:color w:val="000000" w:themeColor="text1"/>
          <w:spacing w:val="-3"/>
          <w:sz w:val="22"/>
          <w:szCs w:val="22"/>
        </w:rPr>
        <w:t>Pelita</w:t>
      </w:r>
      <w:proofErr w:type="spellEnd"/>
      <w:r w:rsidR="00B16910">
        <w:rPr>
          <w:rFonts w:cs="Times New Roman"/>
          <w:color w:val="000000" w:themeColor="text1"/>
          <w:spacing w:val="-3"/>
          <w:sz w:val="22"/>
          <w:szCs w:val="22"/>
        </w:rPr>
        <w:t xml:space="preserve"> </w:t>
      </w:r>
      <w:proofErr w:type="spellStart"/>
      <w:r w:rsidR="00B16910">
        <w:rPr>
          <w:rFonts w:cs="Times New Roman"/>
          <w:color w:val="000000" w:themeColor="text1"/>
          <w:spacing w:val="-3"/>
          <w:sz w:val="22"/>
          <w:szCs w:val="22"/>
        </w:rPr>
        <w:t>Harapan</w:t>
      </w:r>
      <w:proofErr w:type="spellEnd"/>
      <w:r w:rsidRPr="00A32B35">
        <w:rPr>
          <w:rFonts w:cs="Times New Roman"/>
          <w:color w:val="000000" w:themeColor="text1"/>
          <w:spacing w:val="-3"/>
          <w:sz w:val="22"/>
          <w:szCs w:val="22"/>
        </w:rPr>
        <w:t xml:space="preserve">, collaborating with the </w:t>
      </w:r>
      <w:r w:rsidR="00AC513B" w:rsidRPr="00A32B35">
        <w:rPr>
          <w:rFonts w:cs="Times New Roman"/>
          <w:color w:val="000000" w:themeColor="text1"/>
          <w:spacing w:val="-3"/>
          <w:sz w:val="22"/>
          <w:szCs w:val="22"/>
        </w:rPr>
        <w:t xml:space="preserve">international </w:t>
      </w:r>
      <w:r w:rsidRPr="00A32B35">
        <w:rPr>
          <w:rFonts w:cs="Times New Roman"/>
          <w:color w:val="000000" w:themeColor="text1"/>
          <w:spacing w:val="-3"/>
          <w:sz w:val="22"/>
          <w:szCs w:val="22"/>
        </w:rPr>
        <w:t>hospitals employing the nurses, designed a distance learning program. The first phase of this educational program is offered full on-line,</w:t>
      </w:r>
      <w:r w:rsidR="00AC513B" w:rsidRPr="00A32B35">
        <w:rPr>
          <w:rFonts w:cs="Times New Roman"/>
          <w:color w:val="000000" w:themeColor="text1"/>
          <w:spacing w:val="-3"/>
          <w:sz w:val="22"/>
          <w:szCs w:val="22"/>
        </w:rPr>
        <w:t xml:space="preserve"> with five courses,</w:t>
      </w:r>
      <w:r w:rsidRPr="00A32B35">
        <w:rPr>
          <w:rFonts w:cs="Times New Roman"/>
          <w:color w:val="000000" w:themeColor="text1"/>
          <w:spacing w:val="-3"/>
          <w:sz w:val="22"/>
          <w:szCs w:val="22"/>
        </w:rPr>
        <w:t xml:space="preserve"> including the e-General English for the nurses. </w:t>
      </w:r>
      <w:r w:rsidR="00B16910">
        <w:rPr>
          <w:rFonts w:cs="Times New Roman"/>
          <w:color w:val="000000" w:themeColor="text1"/>
          <w:spacing w:val="-3"/>
          <w:sz w:val="22"/>
          <w:szCs w:val="22"/>
        </w:rPr>
        <w:t>This paper focuses on the design and implementation stage of e-General English, from a lecturer’s point of view as the co-designer of the course.</w:t>
      </w:r>
    </w:p>
    <w:p w:rsidR="00382C47" w:rsidRPr="00A32B35" w:rsidRDefault="00382C47" w:rsidP="000C219C">
      <w:pPr>
        <w:pStyle w:val="BodyText"/>
        <w:rPr>
          <w:rFonts w:cs="Times New Roman"/>
          <w:color w:val="000000" w:themeColor="text1"/>
          <w:spacing w:val="-3"/>
          <w:sz w:val="22"/>
          <w:szCs w:val="22"/>
        </w:rPr>
      </w:pPr>
    </w:p>
    <w:p w:rsidR="00AC513B" w:rsidRPr="00A32B35" w:rsidRDefault="00AC513B" w:rsidP="00AC513B">
      <w:pPr>
        <w:pStyle w:val="Heading2"/>
        <w:rPr>
          <w:rFonts w:cs="Times New Roman"/>
          <w:b w:val="0"/>
          <w:bCs w:val="0"/>
          <w:color w:val="000000" w:themeColor="text1"/>
          <w:sz w:val="22"/>
          <w:szCs w:val="22"/>
        </w:rPr>
      </w:pPr>
      <w:r w:rsidRPr="00A32B35">
        <w:rPr>
          <w:rFonts w:cs="Times New Roman"/>
          <w:color w:val="000000" w:themeColor="text1"/>
          <w:spacing w:val="-1"/>
          <w:sz w:val="22"/>
          <w:szCs w:val="22"/>
        </w:rPr>
        <w:t>Theoretical</w:t>
      </w:r>
      <w:r w:rsidRPr="00A32B35">
        <w:rPr>
          <w:rFonts w:cs="Times New Roman"/>
          <w:color w:val="000000" w:themeColor="text1"/>
          <w:spacing w:val="39"/>
          <w:sz w:val="22"/>
          <w:szCs w:val="22"/>
        </w:rPr>
        <w:t xml:space="preserve"> </w:t>
      </w:r>
      <w:r w:rsidRPr="00A32B35">
        <w:rPr>
          <w:rFonts w:cs="Times New Roman"/>
          <w:color w:val="000000" w:themeColor="text1"/>
          <w:spacing w:val="-1"/>
          <w:sz w:val="22"/>
          <w:szCs w:val="22"/>
        </w:rPr>
        <w:t>Framework</w:t>
      </w:r>
    </w:p>
    <w:p w:rsidR="00816DC6" w:rsidRPr="00A32B35" w:rsidRDefault="00816DC6" w:rsidP="00AC513B">
      <w:pPr>
        <w:pStyle w:val="BodyText"/>
        <w:rPr>
          <w:rFonts w:cs="Times New Roman"/>
          <w:color w:val="000000" w:themeColor="text1"/>
          <w:sz w:val="22"/>
          <w:szCs w:val="22"/>
        </w:rPr>
      </w:pPr>
      <w:r w:rsidRPr="00A32B35">
        <w:rPr>
          <w:rFonts w:cs="Times New Roman"/>
          <w:color w:val="000000" w:themeColor="text1"/>
          <w:sz w:val="22"/>
          <w:szCs w:val="22"/>
        </w:rPr>
        <w:t>The journey to design</w:t>
      </w:r>
      <w:r w:rsidR="00963E97">
        <w:rPr>
          <w:rFonts w:cs="Times New Roman"/>
          <w:color w:val="000000" w:themeColor="text1"/>
          <w:sz w:val="22"/>
          <w:szCs w:val="22"/>
        </w:rPr>
        <w:t xml:space="preserve"> and</w:t>
      </w:r>
      <w:r w:rsidRPr="00A32B35">
        <w:rPr>
          <w:rFonts w:cs="Times New Roman"/>
          <w:color w:val="000000" w:themeColor="text1"/>
          <w:sz w:val="22"/>
          <w:szCs w:val="22"/>
        </w:rPr>
        <w:t xml:space="preserve"> implement e-General English course employs the following learning </w:t>
      </w:r>
      <w:r w:rsidR="00963E97">
        <w:rPr>
          <w:rFonts w:cs="Times New Roman"/>
          <w:color w:val="000000" w:themeColor="text1"/>
          <w:sz w:val="22"/>
          <w:szCs w:val="22"/>
        </w:rPr>
        <w:t xml:space="preserve">and instructional design </w:t>
      </w:r>
      <w:r w:rsidRPr="00A32B35">
        <w:rPr>
          <w:rFonts w:cs="Times New Roman"/>
          <w:color w:val="000000" w:themeColor="text1"/>
          <w:sz w:val="22"/>
          <w:szCs w:val="22"/>
        </w:rPr>
        <w:t>theories</w:t>
      </w:r>
      <w:r w:rsidR="00B16910">
        <w:rPr>
          <w:rFonts w:cs="Times New Roman"/>
          <w:color w:val="000000" w:themeColor="text1"/>
          <w:sz w:val="22"/>
          <w:szCs w:val="22"/>
        </w:rPr>
        <w:t>.</w:t>
      </w:r>
    </w:p>
    <w:p w:rsidR="00816DC6" w:rsidRDefault="00FB6656" w:rsidP="00816DC6">
      <w:pPr>
        <w:pStyle w:val="BodyText"/>
        <w:numPr>
          <w:ilvl w:val="0"/>
          <w:numId w:val="1"/>
        </w:numPr>
        <w:rPr>
          <w:rFonts w:cs="Times New Roman"/>
          <w:color w:val="000000" w:themeColor="text1"/>
          <w:sz w:val="22"/>
          <w:szCs w:val="22"/>
        </w:rPr>
      </w:pPr>
      <w:r w:rsidRPr="00982F7B">
        <w:rPr>
          <w:rFonts w:cs="Times New Roman"/>
          <w:b/>
          <w:color w:val="000000" w:themeColor="text1"/>
          <w:sz w:val="22"/>
          <w:szCs w:val="22"/>
        </w:rPr>
        <w:t xml:space="preserve">Gagne’s nine events of </w:t>
      </w:r>
      <w:r w:rsidR="00FB6681" w:rsidRPr="00982F7B">
        <w:rPr>
          <w:rFonts w:cs="Times New Roman"/>
          <w:b/>
          <w:color w:val="000000" w:themeColor="text1"/>
          <w:sz w:val="22"/>
          <w:szCs w:val="22"/>
        </w:rPr>
        <w:t>instruction</w:t>
      </w:r>
      <w:r w:rsidR="006B7497">
        <w:rPr>
          <w:rFonts w:cs="Times New Roman"/>
          <w:color w:val="000000" w:themeColor="text1"/>
          <w:sz w:val="22"/>
          <w:szCs w:val="22"/>
        </w:rPr>
        <w:t xml:space="preserve"> were used as guidelines to scaffold the learning activities on </w:t>
      </w:r>
      <w:r w:rsidR="00CB4D1E">
        <w:rPr>
          <w:rFonts w:cs="Times New Roman"/>
          <w:color w:val="000000" w:themeColor="text1"/>
          <w:sz w:val="22"/>
          <w:szCs w:val="22"/>
        </w:rPr>
        <w:t xml:space="preserve">the learning management </w:t>
      </w:r>
      <w:r w:rsidR="00CB4D1E" w:rsidRPr="00760FE4">
        <w:rPr>
          <w:rFonts w:cs="Times New Roman"/>
          <w:color w:val="000000" w:themeColor="text1"/>
          <w:sz w:val="22"/>
          <w:szCs w:val="22"/>
        </w:rPr>
        <w:t>system (</w:t>
      </w:r>
      <w:proofErr w:type="spellStart"/>
      <w:r w:rsidR="00CB4D1E" w:rsidRPr="00760FE4">
        <w:rPr>
          <w:rFonts w:cs="Times New Roman"/>
        </w:rPr>
        <w:t>Gagné</w:t>
      </w:r>
      <w:proofErr w:type="spellEnd"/>
      <w:r w:rsidR="00CB4D1E" w:rsidRPr="00760FE4">
        <w:rPr>
          <w:rFonts w:cs="Times New Roman"/>
        </w:rPr>
        <w:t>, et al, 1992).</w:t>
      </w:r>
    </w:p>
    <w:p w:rsidR="00FB6681" w:rsidRDefault="00FB6681" w:rsidP="00FB6681">
      <w:pPr>
        <w:pStyle w:val="BodyText"/>
        <w:ind w:left="461"/>
        <w:rPr>
          <w:rFonts w:cs="Times New Roman"/>
          <w:color w:val="000000" w:themeColor="text1"/>
          <w:sz w:val="22"/>
          <w:szCs w:val="22"/>
        </w:rPr>
      </w:pPr>
      <w:r>
        <w:rPr>
          <w:rFonts w:cs="Times New Roman"/>
          <w:color w:val="000000" w:themeColor="text1"/>
          <w:sz w:val="22"/>
          <w:szCs w:val="22"/>
        </w:rPr>
        <w:t xml:space="preserve">  Table 2. Gagne’s Nine Events of Instruction</w:t>
      </w:r>
    </w:p>
    <w:tbl>
      <w:tblPr>
        <w:tblStyle w:val="TableGrid"/>
        <w:tblW w:w="8925" w:type="dxa"/>
        <w:tblInd w:w="720" w:type="dxa"/>
        <w:tblLook w:val="04A0" w:firstRow="1" w:lastRow="0" w:firstColumn="1" w:lastColumn="0" w:noHBand="0" w:noVBand="1"/>
      </w:tblPr>
      <w:tblGrid>
        <w:gridCol w:w="2358"/>
        <w:gridCol w:w="3627"/>
        <w:gridCol w:w="2940"/>
      </w:tblGrid>
      <w:tr w:rsidR="00FB6681" w:rsidRPr="00FB6681" w:rsidTr="00982F7B">
        <w:tc>
          <w:tcPr>
            <w:tcW w:w="2358" w:type="dxa"/>
          </w:tcPr>
          <w:p w:rsidR="00FB6681" w:rsidRPr="00FB6681" w:rsidRDefault="00FB6681" w:rsidP="00FB6681">
            <w:pPr>
              <w:pStyle w:val="BodyText"/>
              <w:ind w:left="0"/>
              <w:rPr>
                <w:rFonts w:cs="Times New Roman"/>
                <w:b/>
                <w:color w:val="000000" w:themeColor="text1"/>
                <w:sz w:val="22"/>
                <w:szCs w:val="22"/>
              </w:rPr>
            </w:pPr>
            <w:r>
              <w:rPr>
                <w:rFonts w:cs="Times New Roman"/>
                <w:b/>
                <w:color w:val="000000" w:themeColor="text1"/>
                <w:sz w:val="22"/>
                <w:szCs w:val="22"/>
              </w:rPr>
              <w:t>Segment of Learning</w:t>
            </w:r>
          </w:p>
        </w:tc>
        <w:tc>
          <w:tcPr>
            <w:tcW w:w="3627" w:type="dxa"/>
          </w:tcPr>
          <w:p w:rsidR="00FB6681" w:rsidRPr="00FB6681" w:rsidRDefault="00FB6681" w:rsidP="00FB6681">
            <w:pPr>
              <w:pStyle w:val="BodyText"/>
              <w:rPr>
                <w:rFonts w:cs="Times New Roman"/>
                <w:b/>
                <w:color w:val="000000" w:themeColor="text1"/>
                <w:sz w:val="22"/>
                <w:szCs w:val="22"/>
              </w:rPr>
            </w:pPr>
            <w:r w:rsidRPr="00FB6681">
              <w:rPr>
                <w:rFonts w:cs="Times New Roman"/>
                <w:b/>
                <w:color w:val="000000" w:themeColor="text1"/>
                <w:sz w:val="22"/>
                <w:szCs w:val="22"/>
              </w:rPr>
              <w:t>Events of Instructions</w:t>
            </w:r>
          </w:p>
        </w:tc>
        <w:tc>
          <w:tcPr>
            <w:tcW w:w="2940" w:type="dxa"/>
          </w:tcPr>
          <w:p w:rsidR="00FB6681" w:rsidRPr="00FB6681" w:rsidRDefault="00982F7B" w:rsidP="00982F7B">
            <w:pPr>
              <w:pStyle w:val="BodyText"/>
              <w:ind w:left="0"/>
              <w:rPr>
                <w:rFonts w:cs="Times New Roman"/>
                <w:b/>
                <w:color w:val="000000" w:themeColor="text1"/>
                <w:sz w:val="22"/>
                <w:szCs w:val="22"/>
              </w:rPr>
            </w:pPr>
            <w:r>
              <w:rPr>
                <w:rFonts w:cs="Times New Roman"/>
                <w:b/>
                <w:color w:val="000000" w:themeColor="text1"/>
                <w:sz w:val="22"/>
                <w:szCs w:val="22"/>
              </w:rPr>
              <w:t>Type of learning activities</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Opening</w:t>
            </w: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Gain attention</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Warming up activities</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Inform learning objectives</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Learning scope</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Stimulate recall of prior learning</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Review of the previous lesson</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Presentation</w:t>
            </w: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Present the content</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 xml:space="preserve">From easy to more complex </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Provide learning guides</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Examples and guided practice</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Practice</w:t>
            </w: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Elicit performance</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Skills Practice</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Provide feedback</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Automatic grading</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Closing</w:t>
            </w: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Assess performance</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Daily quiz</w:t>
            </w:r>
          </w:p>
        </w:tc>
      </w:tr>
      <w:tr w:rsidR="00FB6681" w:rsidTr="00982F7B">
        <w:tc>
          <w:tcPr>
            <w:tcW w:w="2358" w:type="dxa"/>
          </w:tcPr>
          <w:p w:rsidR="00FB6681" w:rsidRDefault="00FB6681" w:rsidP="00FB6681">
            <w:pPr>
              <w:pStyle w:val="BodyText"/>
              <w:ind w:left="0"/>
              <w:rPr>
                <w:rFonts w:cs="Times New Roman"/>
                <w:color w:val="000000" w:themeColor="text1"/>
                <w:sz w:val="22"/>
                <w:szCs w:val="22"/>
              </w:rPr>
            </w:pPr>
          </w:p>
        </w:tc>
        <w:tc>
          <w:tcPr>
            <w:tcW w:w="3627" w:type="dxa"/>
          </w:tcPr>
          <w:p w:rsidR="00FB6681" w:rsidRDefault="00FB6681" w:rsidP="00FB6681">
            <w:pPr>
              <w:pStyle w:val="BodyText"/>
              <w:numPr>
                <w:ilvl w:val="0"/>
                <w:numId w:val="9"/>
              </w:numPr>
              <w:rPr>
                <w:rFonts w:cs="Times New Roman"/>
                <w:color w:val="000000" w:themeColor="text1"/>
                <w:sz w:val="22"/>
                <w:szCs w:val="22"/>
              </w:rPr>
            </w:pPr>
            <w:r>
              <w:rPr>
                <w:rFonts w:cs="Times New Roman"/>
                <w:color w:val="000000" w:themeColor="text1"/>
                <w:sz w:val="22"/>
                <w:szCs w:val="22"/>
              </w:rPr>
              <w:t>Enhance retention</w:t>
            </w:r>
          </w:p>
        </w:tc>
        <w:tc>
          <w:tcPr>
            <w:tcW w:w="2940" w:type="dxa"/>
          </w:tcPr>
          <w:p w:rsidR="00FB6681" w:rsidRDefault="00FB6681" w:rsidP="00FB6681">
            <w:pPr>
              <w:pStyle w:val="BodyText"/>
              <w:ind w:left="0"/>
              <w:rPr>
                <w:rFonts w:cs="Times New Roman"/>
                <w:color w:val="000000" w:themeColor="text1"/>
                <w:sz w:val="22"/>
                <w:szCs w:val="22"/>
              </w:rPr>
            </w:pPr>
            <w:r>
              <w:rPr>
                <w:rFonts w:cs="Times New Roman"/>
                <w:color w:val="000000" w:themeColor="text1"/>
                <w:sz w:val="22"/>
                <w:szCs w:val="22"/>
              </w:rPr>
              <w:t>Assignments</w:t>
            </w:r>
          </w:p>
        </w:tc>
      </w:tr>
    </w:tbl>
    <w:p w:rsidR="00923F67" w:rsidRDefault="00923F67" w:rsidP="00FB6681">
      <w:pPr>
        <w:pStyle w:val="BodyText"/>
        <w:ind w:left="461"/>
        <w:rPr>
          <w:rFonts w:cs="Times New Roman"/>
          <w:color w:val="000000" w:themeColor="text1"/>
          <w:sz w:val="22"/>
          <w:szCs w:val="22"/>
        </w:rPr>
      </w:pPr>
    </w:p>
    <w:p w:rsidR="00963E97" w:rsidRPr="00A32B35" w:rsidRDefault="00963E97" w:rsidP="00FB6681">
      <w:pPr>
        <w:pStyle w:val="BodyText"/>
        <w:ind w:left="461"/>
        <w:rPr>
          <w:rFonts w:cs="Times New Roman"/>
          <w:color w:val="000000" w:themeColor="text1"/>
          <w:sz w:val="22"/>
          <w:szCs w:val="22"/>
        </w:rPr>
      </w:pPr>
    </w:p>
    <w:p w:rsidR="00816DC6" w:rsidRDefault="00982F7B" w:rsidP="00816DC6">
      <w:pPr>
        <w:pStyle w:val="BodyText"/>
        <w:numPr>
          <w:ilvl w:val="0"/>
          <w:numId w:val="1"/>
        </w:numPr>
        <w:rPr>
          <w:rFonts w:cs="Times New Roman"/>
          <w:b/>
          <w:color w:val="000000" w:themeColor="text1"/>
          <w:sz w:val="22"/>
          <w:szCs w:val="22"/>
        </w:rPr>
      </w:pPr>
      <w:r>
        <w:rPr>
          <w:rFonts w:cs="Times New Roman"/>
          <w:b/>
          <w:color w:val="000000" w:themeColor="text1"/>
          <w:sz w:val="22"/>
          <w:szCs w:val="22"/>
        </w:rPr>
        <w:lastRenderedPageBreak/>
        <w:t>People-Focused Instructional Design Principles</w:t>
      </w:r>
    </w:p>
    <w:p w:rsidR="00982F7B" w:rsidRDefault="00982F7B" w:rsidP="00982F7B">
      <w:pPr>
        <w:pStyle w:val="BodyText"/>
        <w:ind w:left="461"/>
        <w:rPr>
          <w:rFonts w:cs="Times New Roman"/>
          <w:color w:val="000000" w:themeColor="text1"/>
          <w:sz w:val="22"/>
          <w:szCs w:val="22"/>
        </w:rPr>
      </w:pPr>
      <w:r>
        <w:rPr>
          <w:rFonts w:cs="Times New Roman"/>
          <w:color w:val="000000" w:themeColor="text1"/>
          <w:sz w:val="22"/>
          <w:szCs w:val="22"/>
        </w:rPr>
        <w:t xml:space="preserve">In designing e-General English course, the designer applied “People-focused” </w:t>
      </w:r>
      <w:r w:rsidR="00923F67">
        <w:rPr>
          <w:rFonts w:cs="Times New Roman"/>
          <w:color w:val="000000" w:themeColor="text1"/>
          <w:sz w:val="22"/>
          <w:szCs w:val="22"/>
        </w:rPr>
        <w:t xml:space="preserve">instructional design principles </w:t>
      </w:r>
      <w:r w:rsidR="00CB4D1E">
        <w:rPr>
          <w:rFonts w:cs="Times New Roman"/>
          <w:color w:val="000000" w:themeColor="text1"/>
          <w:sz w:val="22"/>
          <w:szCs w:val="22"/>
        </w:rPr>
        <w:t>adapted</w:t>
      </w:r>
      <w:r>
        <w:rPr>
          <w:rFonts w:cs="Times New Roman"/>
          <w:color w:val="000000" w:themeColor="text1"/>
          <w:sz w:val="22"/>
          <w:szCs w:val="22"/>
        </w:rPr>
        <w:t xml:space="preserve"> </w:t>
      </w:r>
      <w:r w:rsidR="00CB4D1E">
        <w:rPr>
          <w:rFonts w:cs="Times New Roman"/>
          <w:color w:val="000000" w:themeColor="text1"/>
          <w:sz w:val="22"/>
          <w:szCs w:val="22"/>
        </w:rPr>
        <w:t>from human-centric organization (</w:t>
      </w:r>
      <w:proofErr w:type="spellStart"/>
      <w:r w:rsidR="00CB4D1E">
        <w:rPr>
          <w:rFonts w:cs="Times New Roman"/>
          <w:color w:val="000000" w:themeColor="text1"/>
          <w:sz w:val="22"/>
          <w:szCs w:val="22"/>
        </w:rPr>
        <w:t>Winograd</w:t>
      </w:r>
      <w:proofErr w:type="spellEnd"/>
      <w:r w:rsidR="00CB4D1E">
        <w:rPr>
          <w:rFonts w:cs="Times New Roman"/>
          <w:color w:val="000000" w:themeColor="text1"/>
          <w:sz w:val="22"/>
          <w:szCs w:val="22"/>
        </w:rPr>
        <w:t xml:space="preserve"> &amp; Woods, 1997)</w:t>
      </w:r>
    </w:p>
    <w:p w:rsidR="00982F7B" w:rsidRDefault="00982F7B" w:rsidP="00982F7B">
      <w:pPr>
        <w:pStyle w:val="BodyText"/>
        <w:ind w:left="461"/>
        <w:rPr>
          <w:rFonts w:cs="Times New Roman"/>
          <w:color w:val="000000" w:themeColor="text1"/>
          <w:sz w:val="22"/>
          <w:szCs w:val="22"/>
        </w:rPr>
      </w:pPr>
      <w:r w:rsidRPr="004C5003">
        <w:rPr>
          <w:rFonts w:cs="Times New Roman"/>
          <w:b/>
          <w:color w:val="000000" w:themeColor="text1"/>
          <w:sz w:val="22"/>
          <w:szCs w:val="22"/>
        </w:rPr>
        <w:t>People</w:t>
      </w:r>
      <w:r>
        <w:rPr>
          <w:rFonts w:cs="Times New Roman"/>
          <w:color w:val="000000" w:themeColor="text1"/>
          <w:sz w:val="22"/>
          <w:szCs w:val="22"/>
        </w:rPr>
        <w:t xml:space="preserve">. The focus of the design is heavily put on people. This means that each design decision is triggered by people and aimed for people as the target and the user of the course. People involved are the course designer who is also the lecturer, the course coordinator, the participants, and the </w:t>
      </w:r>
      <w:r w:rsidR="004C5003">
        <w:rPr>
          <w:rFonts w:cs="Times New Roman"/>
          <w:color w:val="000000" w:themeColor="text1"/>
          <w:sz w:val="22"/>
          <w:szCs w:val="22"/>
        </w:rPr>
        <w:t>decision makers in the hospital (the Director of Nursing and the Training and Development Coordinator in the hospital as policy maker. The expectations of the people involved are identified and accommodated in the learning design.</w:t>
      </w:r>
    </w:p>
    <w:p w:rsidR="00982F7B" w:rsidRDefault="00982F7B" w:rsidP="00982F7B">
      <w:pPr>
        <w:pStyle w:val="BodyText"/>
        <w:ind w:left="461"/>
        <w:rPr>
          <w:rFonts w:cs="Times New Roman"/>
          <w:color w:val="000000" w:themeColor="text1"/>
          <w:sz w:val="22"/>
          <w:szCs w:val="22"/>
        </w:rPr>
      </w:pPr>
      <w:r w:rsidRPr="004C5003">
        <w:rPr>
          <w:rFonts w:cs="Times New Roman"/>
          <w:b/>
          <w:color w:val="000000" w:themeColor="text1"/>
          <w:sz w:val="22"/>
          <w:szCs w:val="22"/>
        </w:rPr>
        <w:t>Content</w:t>
      </w:r>
      <w:r>
        <w:rPr>
          <w:rFonts w:cs="Times New Roman"/>
          <w:color w:val="000000" w:themeColor="text1"/>
          <w:sz w:val="22"/>
          <w:szCs w:val="22"/>
        </w:rPr>
        <w:t>.</w:t>
      </w:r>
      <w:r w:rsidR="004C5003">
        <w:rPr>
          <w:rFonts w:cs="Times New Roman"/>
          <w:color w:val="000000" w:themeColor="text1"/>
          <w:sz w:val="22"/>
          <w:szCs w:val="22"/>
        </w:rPr>
        <w:t xml:space="preserve"> Expectations of the people involved are taken into consideration in the selection of contents for learning.</w:t>
      </w:r>
    </w:p>
    <w:p w:rsidR="00982F7B" w:rsidRDefault="00982F7B" w:rsidP="00982F7B">
      <w:pPr>
        <w:pStyle w:val="BodyText"/>
        <w:ind w:left="461"/>
        <w:rPr>
          <w:rFonts w:cs="Times New Roman"/>
          <w:color w:val="000000" w:themeColor="text1"/>
          <w:sz w:val="22"/>
          <w:szCs w:val="22"/>
        </w:rPr>
      </w:pPr>
      <w:r w:rsidRPr="004C5003">
        <w:rPr>
          <w:rFonts w:cs="Times New Roman"/>
          <w:b/>
          <w:color w:val="000000" w:themeColor="text1"/>
          <w:sz w:val="22"/>
          <w:szCs w:val="22"/>
        </w:rPr>
        <w:t>Process</w:t>
      </w:r>
      <w:r>
        <w:rPr>
          <w:rFonts w:cs="Times New Roman"/>
          <w:color w:val="000000" w:themeColor="text1"/>
          <w:sz w:val="22"/>
          <w:szCs w:val="22"/>
        </w:rPr>
        <w:t xml:space="preserve">. The </w:t>
      </w:r>
      <w:r w:rsidR="004C5003">
        <w:rPr>
          <w:rFonts w:cs="Times New Roman"/>
          <w:color w:val="000000" w:themeColor="text1"/>
          <w:sz w:val="22"/>
          <w:szCs w:val="22"/>
        </w:rPr>
        <w:t xml:space="preserve">contents are then organized in a learning architecture, which is then translated into learning </w:t>
      </w:r>
      <w:r>
        <w:rPr>
          <w:rFonts w:cs="Times New Roman"/>
          <w:color w:val="000000" w:themeColor="text1"/>
          <w:sz w:val="22"/>
          <w:szCs w:val="22"/>
        </w:rPr>
        <w:t>process that facilitates learning.</w:t>
      </w:r>
    </w:p>
    <w:p w:rsidR="00982F7B" w:rsidRDefault="0077670A" w:rsidP="00982F7B">
      <w:pPr>
        <w:pStyle w:val="BodyText"/>
        <w:ind w:left="461"/>
        <w:rPr>
          <w:rFonts w:cs="Times New Roman"/>
          <w:color w:val="000000" w:themeColor="text1"/>
          <w:sz w:val="22"/>
          <w:szCs w:val="22"/>
        </w:rPr>
      </w:pPr>
      <w:r w:rsidRPr="0077670A">
        <w:rPr>
          <w:rFonts w:cs="Times New Roman"/>
          <w:noProof/>
          <w:color w:val="000000" w:themeColor="text1"/>
          <w:sz w:val="22"/>
          <w:szCs w:val="22"/>
        </w:rPr>
        <mc:AlternateContent>
          <mc:Choice Requires="wps">
            <w:drawing>
              <wp:anchor distT="0" distB="0" distL="114300" distR="114300" simplePos="0" relativeHeight="251891712" behindDoc="0" locked="0" layoutInCell="1" allowOverlap="1" wp14:anchorId="7D4DDB91" wp14:editId="2EED4FCC">
                <wp:simplePos x="0" y="0"/>
                <wp:positionH relativeFrom="column">
                  <wp:posOffset>2193745</wp:posOffset>
                </wp:positionH>
                <wp:positionV relativeFrom="paragraph">
                  <wp:posOffset>285870</wp:posOffset>
                </wp:positionV>
                <wp:extent cx="724272" cy="2317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72" cy="231775"/>
                        </a:xfrm>
                        <a:prstGeom prst="rect">
                          <a:avLst/>
                        </a:prstGeom>
                        <a:solidFill>
                          <a:srgbClr val="FFFFFF"/>
                        </a:solidFill>
                        <a:ln w="9525">
                          <a:noFill/>
                          <a:miter lim="800000"/>
                          <a:headEnd/>
                          <a:tailEnd/>
                        </a:ln>
                      </wps:spPr>
                      <wps:txbx>
                        <w:txbxContent>
                          <w:p w:rsidR="008C37F9" w:rsidRDefault="008C37F9" w:rsidP="0077670A">
                            <w:r>
                              <w:t>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DDB91" id="_x0000_t202" coordsize="21600,21600" o:spt="202" path="m,l,21600r21600,l21600,xe">
                <v:stroke joinstyle="miter"/>
                <v:path gradientshapeok="t" o:connecttype="rect"/>
              </v:shapetype>
              <v:shape id="Text Box 2" o:spid="_x0000_s1026" type="#_x0000_t202" style="position:absolute;left:0;text-align:left;margin-left:172.75pt;margin-top:22.5pt;width:57.05pt;height:1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" stroked="f">
                <v:textbox>
                  <w:txbxContent>
                    <w:p w:rsidR="008C37F9" w:rsidRDefault="008C37F9" w:rsidP="0077670A">
                      <w:r>
                        <w:t>Content</w:t>
                      </w:r>
                    </w:p>
                  </w:txbxContent>
                </v:textbox>
              </v:shape>
            </w:pict>
          </mc:Fallback>
        </mc:AlternateContent>
      </w:r>
      <w:r w:rsidR="00982F7B" w:rsidRPr="004C5003">
        <w:rPr>
          <w:rFonts w:cs="Times New Roman"/>
          <w:b/>
          <w:color w:val="000000" w:themeColor="text1"/>
          <w:sz w:val="22"/>
          <w:szCs w:val="22"/>
        </w:rPr>
        <w:t>Technology</w:t>
      </w:r>
      <w:r w:rsidR="00982F7B">
        <w:rPr>
          <w:rFonts w:cs="Times New Roman"/>
          <w:color w:val="000000" w:themeColor="text1"/>
          <w:sz w:val="22"/>
          <w:szCs w:val="22"/>
        </w:rPr>
        <w:t xml:space="preserve">. </w:t>
      </w:r>
      <w:r w:rsidR="004C5003">
        <w:rPr>
          <w:rFonts w:cs="Times New Roman"/>
          <w:color w:val="000000" w:themeColor="text1"/>
          <w:sz w:val="22"/>
          <w:szCs w:val="22"/>
        </w:rPr>
        <w:t>Finally</w:t>
      </w:r>
      <w:r w:rsidR="00982F7B">
        <w:rPr>
          <w:rFonts w:cs="Times New Roman"/>
          <w:color w:val="000000" w:themeColor="text1"/>
          <w:sz w:val="22"/>
          <w:szCs w:val="22"/>
        </w:rPr>
        <w:t>, technology available is identified and optimized to be integrated into the learning process.</w:t>
      </w:r>
    </w:p>
    <w:p w:rsidR="004C5003" w:rsidRDefault="0077670A" w:rsidP="00982F7B">
      <w:pPr>
        <w:pStyle w:val="BodyText"/>
        <w:ind w:left="461"/>
        <w:rPr>
          <w:rFonts w:cs="Times New Roman"/>
          <w:color w:val="000000" w:themeColor="text1"/>
          <w:sz w:val="22"/>
          <w:szCs w:val="22"/>
        </w:rPr>
      </w:pPr>
      <w:r>
        <w:rPr>
          <w:rFonts w:cs="Times New Roman"/>
          <w:noProof/>
          <w:color w:val="000000" w:themeColor="text1"/>
          <w:sz w:val="22"/>
          <w:szCs w:val="22"/>
        </w:rPr>
        <mc:AlternateContent>
          <mc:Choice Requires="wps">
            <w:drawing>
              <wp:anchor distT="0" distB="0" distL="114300" distR="114300" simplePos="0" relativeHeight="251873280" behindDoc="0" locked="0" layoutInCell="1" allowOverlap="1" wp14:anchorId="44DD47C0" wp14:editId="78167680">
                <wp:simplePos x="0" y="0"/>
                <wp:positionH relativeFrom="column">
                  <wp:posOffset>2406650</wp:posOffset>
                </wp:positionH>
                <wp:positionV relativeFrom="paragraph">
                  <wp:posOffset>128905</wp:posOffset>
                </wp:positionV>
                <wp:extent cx="163830" cy="146050"/>
                <wp:effectExtent l="0" t="0" r="7620" b="6350"/>
                <wp:wrapNone/>
                <wp:docPr id="3" name="Oval 3"/>
                <wp:cNvGraphicFramePr/>
                <a:graphic xmlns:a="http://schemas.openxmlformats.org/drawingml/2006/main">
                  <a:graphicData uri="http://schemas.microsoft.com/office/word/2010/wordprocessingShape">
                    <wps:wsp>
                      <wps:cNvSpPr/>
                      <wps:spPr>
                        <a:xfrm>
                          <a:off x="0" y="0"/>
                          <a:ext cx="163830" cy="14605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500EE" id="Oval 3" o:spid="_x0000_s1026" style="position:absolute;margin-left:189.5pt;margin-top:10.15pt;width:12.9pt;height:11.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" fillcolor="#0070c0" stroked="f" strokeweight="2pt"/>
            </w:pict>
          </mc:Fallback>
        </mc:AlternateContent>
      </w:r>
    </w:p>
    <w:p w:rsidR="004C5003" w:rsidRDefault="0077670A" w:rsidP="00982F7B">
      <w:pPr>
        <w:pStyle w:val="BodyText"/>
        <w:ind w:left="461"/>
        <w:rPr>
          <w:rFonts w:cs="Times New Roman"/>
          <w:color w:val="000000" w:themeColor="text1"/>
          <w:sz w:val="22"/>
          <w:szCs w:val="22"/>
        </w:rPr>
      </w:pPr>
      <w:r>
        <w:rPr>
          <w:rFonts w:cs="Times New Roman"/>
          <w:noProof/>
          <w:color w:val="000000" w:themeColor="text1"/>
          <w:sz w:val="22"/>
          <w:szCs w:val="22"/>
        </w:rPr>
        <mc:AlternateContent>
          <mc:Choice Requires="wps">
            <w:drawing>
              <wp:anchor distT="0" distB="0" distL="114300" distR="114300" simplePos="0" relativeHeight="251887616" behindDoc="0" locked="0" layoutInCell="1" allowOverlap="1" wp14:anchorId="41840C3C" wp14:editId="01D6330A">
                <wp:simplePos x="0" y="0"/>
                <wp:positionH relativeFrom="column">
                  <wp:posOffset>2498421</wp:posOffset>
                </wp:positionH>
                <wp:positionV relativeFrom="paragraph">
                  <wp:posOffset>80969</wp:posOffset>
                </wp:positionV>
                <wp:extent cx="1" cy="483079"/>
                <wp:effectExtent l="95250" t="38100" r="76200" b="50800"/>
                <wp:wrapNone/>
                <wp:docPr id="23" name="Straight Arrow Connector 23"/>
                <wp:cNvGraphicFramePr/>
                <a:graphic xmlns:a="http://schemas.openxmlformats.org/drawingml/2006/main">
                  <a:graphicData uri="http://schemas.microsoft.com/office/word/2010/wordprocessingShape">
                    <wps:wsp>
                      <wps:cNvCnPr/>
                      <wps:spPr>
                        <a:xfrm flipH="1">
                          <a:off x="0" y="0"/>
                          <a:ext cx="1" cy="48307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74D452" id="_x0000_t32" coordsize="21600,21600" o:spt="32" o:oned="t" path="m,l21600,21600e" filled="f">
                <v:path arrowok="t" fillok="f" o:connecttype="none"/>
                <o:lock v:ext="edit" shapetype="t"/>
              </v:shapetype>
              <v:shape id="Straight Arrow Connector 23" o:spid="_x0000_s1026" type="#_x0000_t32" style="position:absolute;margin-left:196.75pt;margin-top:6.4pt;width:0;height:38.0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" strokecolor="black [3040]">
                <v:stroke startarrow="open" endarrow="open"/>
              </v:shape>
            </w:pict>
          </mc:Fallback>
        </mc:AlternateContent>
      </w:r>
    </w:p>
    <w:p w:rsidR="004C5003" w:rsidRDefault="0077670A" w:rsidP="00982F7B">
      <w:pPr>
        <w:pStyle w:val="BodyText"/>
        <w:ind w:left="461"/>
        <w:rPr>
          <w:rFonts w:cs="Times New Roman"/>
          <w:color w:val="000000" w:themeColor="text1"/>
          <w:sz w:val="22"/>
          <w:szCs w:val="22"/>
        </w:rPr>
      </w:pPr>
      <w:r>
        <w:rPr>
          <w:rFonts w:cs="Times New Roman"/>
          <w:noProof/>
          <w:color w:val="000000" w:themeColor="text1"/>
          <w:sz w:val="22"/>
          <w:szCs w:val="22"/>
        </w:rPr>
        <mc:AlternateContent>
          <mc:Choice Requires="wps">
            <w:drawing>
              <wp:anchor distT="0" distB="0" distL="114300" distR="114300" simplePos="0" relativeHeight="251880448" behindDoc="0" locked="0" layoutInCell="1" allowOverlap="1" wp14:anchorId="1170C6ED" wp14:editId="2E8C1FBC">
                <wp:simplePos x="0" y="0"/>
                <wp:positionH relativeFrom="column">
                  <wp:posOffset>2386965</wp:posOffset>
                </wp:positionH>
                <wp:positionV relativeFrom="paragraph">
                  <wp:posOffset>196850</wp:posOffset>
                </wp:positionV>
                <wp:extent cx="1139190" cy="197485"/>
                <wp:effectExtent l="299402" t="0" r="303213" b="0"/>
                <wp:wrapNone/>
                <wp:docPr id="19" name="Left-Right Arrow 19"/>
                <wp:cNvGraphicFramePr/>
                <a:graphic xmlns:a="http://schemas.openxmlformats.org/drawingml/2006/main">
                  <a:graphicData uri="http://schemas.microsoft.com/office/word/2010/wordprocessingShape">
                    <wps:wsp>
                      <wps:cNvSpPr/>
                      <wps:spPr>
                        <a:xfrm rot="2951525">
                          <a:off x="0" y="0"/>
                          <a:ext cx="1139190" cy="1974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29079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26" type="#_x0000_t69" style="position:absolute;margin-left:187.95pt;margin-top:15.5pt;width:89.7pt;height:15.55pt;rotation:3223852fd;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" adj="1872" fillcolor="#4f81bd [3204]" strokecolor="#243f60 [1604]" strokeweight="2pt"/>
            </w:pict>
          </mc:Fallback>
        </mc:AlternateContent>
      </w:r>
      <w:r>
        <w:rPr>
          <w:rFonts w:cs="Times New Roman"/>
          <w:noProof/>
          <w:color w:val="000000" w:themeColor="text1"/>
          <w:sz w:val="22"/>
          <w:szCs w:val="22"/>
        </w:rPr>
        <mc:AlternateContent>
          <mc:Choice Requires="wps">
            <w:drawing>
              <wp:anchor distT="0" distB="0" distL="114300" distR="114300" simplePos="0" relativeHeight="251878400" behindDoc="0" locked="0" layoutInCell="1" allowOverlap="1" wp14:anchorId="50AA2B2A" wp14:editId="2B46C91E">
                <wp:simplePos x="0" y="0"/>
                <wp:positionH relativeFrom="column">
                  <wp:posOffset>1414145</wp:posOffset>
                </wp:positionH>
                <wp:positionV relativeFrom="paragraph">
                  <wp:posOffset>231140</wp:posOffset>
                </wp:positionV>
                <wp:extent cx="1158240" cy="184785"/>
                <wp:effectExtent l="277177" t="0" r="280988" b="0"/>
                <wp:wrapNone/>
                <wp:docPr id="18" name="Left-Right Arrow 18"/>
                <wp:cNvGraphicFramePr/>
                <a:graphic xmlns:a="http://schemas.openxmlformats.org/drawingml/2006/main">
                  <a:graphicData uri="http://schemas.microsoft.com/office/word/2010/wordprocessingShape">
                    <wps:wsp>
                      <wps:cNvSpPr/>
                      <wps:spPr>
                        <a:xfrm rot="18219808">
                          <a:off x="0" y="0"/>
                          <a:ext cx="1158240" cy="1847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E07E" id="Left-Right Arrow 18" o:spid="_x0000_s1026" type="#_x0000_t69" style="position:absolute;margin-left:111.35pt;margin-top:18.2pt;width:91.2pt;height:14.55pt;rotation:-3692071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" adj="1723" fillcolor="#4f81bd [3204]" strokecolor="#243f60 [1604]" strokeweight="2pt"/>
            </w:pict>
          </mc:Fallback>
        </mc:AlternateContent>
      </w:r>
    </w:p>
    <w:p w:rsidR="004C5003" w:rsidRDefault="0077670A" w:rsidP="00982F7B">
      <w:pPr>
        <w:pStyle w:val="BodyText"/>
        <w:ind w:left="461"/>
        <w:rPr>
          <w:rFonts w:cs="Times New Roman"/>
          <w:color w:val="000000" w:themeColor="text1"/>
          <w:sz w:val="22"/>
          <w:szCs w:val="22"/>
        </w:rPr>
      </w:pPr>
      <w:r>
        <w:rPr>
          <w:rFonts w:cs="Times New Roman"/>
          <w:noProof/>
          <w:color w:val="000000" w:themeColor="text1"/>
          <w:sz w:val="22"/>
          <w:szCs w:val="22"/>
        </w:rPr>
        <mc:AlternateContent>
          <mc:Choice Requires="wps">
            <w:drawing>
              <wp:anchor distT="0" distB="0" distL="114300" distR="114300" simplePos="0" relativeHeight="251871232" behindDoc="0" locked="0" layoutInCell="1" allowOverlap="1" wp14:anchorId="559E5C17" wp14:editId="373FB02E">
                <wp:simplePos x="0" y="0"/>
                <wp:positionH relativeFrom="column">
                  <wp:posOffset>2390140</wp:posOffset>
                </wp:positionH>
                <wp:positionV relativeFrom="paragraph">
                  <wp:posOffset>88265</wp:posOffset>
                </wp:positionV>
                <wp:extent cx="163830" cy="146050"/>
                <wp:effectExtent l="0" t="0" r="7620" b="6350"/>
                <wp:wrapNone/>
                <wp:docPr id="2" name="Oval 2"/>
                <wp:cNvGraphicFramePr/>
                <a:graphic xmlns:a="http://schemas.openxmlformats.org/drawingml/2006/main">
                  <a:graphicData uri="http://schemas.microsoft.com/office/word/2010/wordprocessingShape">
                    <wps:wsp>
                      <wps:cNvSpPr/>
                      <wps:spPr>
                        <a:xfrm>
                          <a:off x="0" y="0"/>
                          <a:ext cx="163830" cy="1460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3799E8" id="Oval 2" o:spid="_x0000_s1026" style="position:absolute;margin-left:188.2pt;margin-top:6.95pt;width:12.9pt;height:1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" fillcolor="red" stroked="f" strokeweight="2pt"/>
            </w:pict>
          </mc:Fallback>
        </mc:AlternateContent>
      </w:r>
      <w:r>
        <w:rPr>
          <w:rFonts w:cs="Times New Roman"/>
          <w:noProof/>
          <w:color w:val="000000" w:themeColor="text1"/>
          <w:sz w:val="22"/>
          <w:szCs w:val="22"/>
        </w:rPr>
        <mc:AlternateContent>
          <mc:Choice Requires="wps">
            <w:drawing>
              <wp:anchor distT="0" distB="0" distL="114300" distR="114300" simplePos="0" relativeHeight="251885568" behindDoc="0" locked="0" layoutInCell="1" allowOverlap="1" wp14:anchorId="215695AD" wp14:editId="11B8D3D5">
                <wp:simplePos x="0" y="0"/>
                <wp:positionH relativeFrom="column">
                  <wp:posOffset>2590560</wp:posOffset>
                </wp:positionH>
                <wp:positionV relativeFrom="paragraph">
                  <wp:posOffset>158666</wp:posOffset>
                </wp:positionV>
                <wp:extent cx="560394" cy="439947"/>
                <wp:effectExtent l="38100" t="38100" r="49530" b="55880"/>
                <wp:wrapNone/>
                <wp:docPr id="22" name="Straight Arrow Connector 22"/>
                <wp:cNvGraphicFramePr/>
                <a:graphic xmlns:a="http://schemas.openxmlformats.org/drawingml/2006/main">
                  <a:graphicData uri="http://schemas.microsoft.com/office/word/2010/wordprocessingShape">
                    <wps:wsp>
                      <wps:cNvCnPr/>
                      <wps:spPr>
                        <a:xfrm>
                          <a:off x="0" y="0"/>
                          <a:ext cx="560394" cy="43994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1B642" id="Straight Arrow Connector 22" o:spid="_x0000_s1026" type="#_x0000_t32" style="position:absolute;margin-left:204pt;margin-top:12.5pt;width:44.15pt;height:34.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" strokecolor="black [3040]">
                <v:stroke startarrow="open" endarrow="open"/>
              </v:shape>
            </w:pict>
          </mc:Fallback>
        </mc:AlternateContent>
      </w:r>
      <w:r>
        <w:rPr>
          <w:rFonts w:cs="Times New Roman"/>
          <w:noProof/>
          <w:color w:val="000000" w:themeColor="text1"/>
          <w:sz w:val="22"/>
          <w:szCs w:val="22"/>
        </w:rPr>
        <mc:AlternateContent>
          <mc:Choice Requires="wps">
            <w:drawing>
              <wp:anchor distT="0" distB="0" distL="114300" distR="114300" simplePos="0" relativeHeight="251883520" behindDoc="0" locked="0" layoutInCell="1" allowOverlap="1" wp14:anchorId="7AA35EE1" wp14:editId="687BC909">
                <wp:simplePos x="0" y="0"/>
                <wp:positionH relativeFrom="column">
                  <wp:posOffset>1771051</wp:posOffset>
                </wp:positionH>
                <wp:positionV relativeFrom="paragraph">
                  <wp:posOffset>183946</wp:posOffset>
                </wp:positionV>
                <wp:extent cx="603849" cy="371535"/>
                <wp:effectExtent l="38100" t="38100" r="63500" b="47625"/>
                <wp:wrapNone/>
                <wp:docPr id="21" name="Straight Arrow Connector 21"/>
                <wp:cNvGraphicFramePr/>
                <a:graphic xmlns:a="http://schemas.openxmlformats.org/drawingml/2006/main">
                  <a:graphicData uri="http://schemas.microsoft.com/office/word/2010/wordprocessingShape">
                    <wps:wsp>
                      <wps:cNvCnPr/>
                      <wps:spPr>
                        <a:xfrm flipH="1">
                          <a:off x="0" y="0"/>
                          <a:ext cx="603849" cy="3715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1D69CA" id="Straight Arrow Connector 21" o:spid="_x0000_s1026" type="#_x0000_t32" style="position:absolute;margin-left:139.45pt;margin-top:14.5pt;width:47.55pt;height:29.25pt;flip:x;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" strokecolor="black [3040]">
                <v:stroke startarrow="open" endarrow="open"/>
              </v:shape>
            </w:pict>
          </mc:Fallback>
        </mc:AlternateContent>
      </w:r>
    </w:p>
    <w:p w:rsidR="004C5003" w:rsidRDefault="0077670A" w:rsidP="00982F7B">
      <w:pPr>
        <w:pStyle w:val="BodyText"/>
        <w:ind w:left="461"/>
        <w:rPr>
          <w:rFonts w:cs="Times New Roman"/>
          <w:color w:val="000000" w:themeColor="text1"/>
          <w:sz w:val="22"/>
          <w:szCs w:val="22"/>
        </w:rPr>
      </w:pPr>
      <w:r w:rsidRPr="0077670A">
        <w:rPr>
          <w:rFonts w:cs="Times New Roman"/>
          <w:noProof/>
          <w:color w:val="000000" w:themeColor="text1"/>
          <w:sz w:val="22"/>
          <w:szCs w:val="22"/>
        </w:rPr>
        <mc:AlternateContent>
          <mc:Choice Requires="wps">
            <w:drawing>
              <wp:anchor distT="0" distB="0" distL="114300" distR="114300" simplePos="0" relativeHeight="251889664" behindDoc="0" locked="0" layoutInCell="1" allowOverlap="1" wp14:anchorId="19243D14" wp14:editId="1E47DC1E">
                <wp:simplePos x="0" y="0"/>
                <wp:positionH relativeFrom="column">
                  <wp:posOffset>2189480</wp:posOffset>
                </wp:positionH>
                <wp:positionV relativeFrom="paragraph">
                  <wp:posOffset>57150</wp:posOffset>
                </wp:positionV>
                <wp:extent cx="646430" cy="23177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31775"/>
                        </a:xfrm>
                        <a:prstGeom prst="rect">
                          <a:avLst/>
                        </a:prstGeom>
                        <a:solidFill>
                          <a:srgbClr val="FFFFFF"/>
                        </a:solidFill>
                        <a:ln w="9525">
                          <a:noFill/>
                          <a:miter lim="800000"/>
                          <a:headEnd/>
                          <a:tailEnd/>
                        </a:ln>
                      </wps:spPr>
                      <wps:txbx>
                        <w:txbxContent>
                          <w:p w:rsidR="008C37F9" w:rsidRDefault="008C37F9">
                            <w:r>
                              <w:t>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43D14" id="_x0000_s1027" type="#_x0000_t202" style="position:absolute;left:0;text-align:left;margin-left:172.4pt;margin-top:4.5pt;width:50.9pt;height:1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" stroked="f">
                <v:textbox>
                  <w:txbxContent>
                    <w:p w:rsidR="008C37F9" w:rsidRDefault="008C37F9">
                      <w:r>
                        <w:t>People</w:t>
                      </w:r>
                    </w:p>
                  </w:txbxContent>
                </v:textbox>
              </v:shape>
            </w:pict>
          </mc:Fallback>
        </mc:AlternateContent>
      </w:r>
    </w:p>
    <w:p w:rsidR="004C5003" w:rsidRDefault="0077670A" w:rsidP="00982F7B">
      <w:pPr>
        <w:pStyle w:val="BodyText"/>
        <w:ind w:left="461"/>
        <w:rPr>
          <w:rFonts w:cs="Times New Roman"/>
          <w:color w:val="000000" w:themeColor="text1"/>
          <w:sz w:val="22"/>
          <w:szCs w:val="22"/>
        </w:rPr>
      </w:pPr>
      <w:r w:rsidRPr="0077670A">
        <w:rPr>
          <w:rFonts w:cs="Times New Roman"/>
          <w:noProof/>
          <w:color w:val="000000" w:themeColor="text1"/>
          <w:sz w:val="22"/>
          <w:szCs w:val="22"/>
        </w:rPr>
        <mc:AlternateContent>
          <mc:Choice Requires="wps">
            <w:drawing>
              <wp:anchor distT="0" distB="0" distL="114300" distR="114300" simplePos="0" relativeHeight="251895808" behindDoc="0" locked="0" layoutInCell="1" allowOverlap="1" wp14:anchorId="35F34836" wp14:editId="51260A3F">
                <wp:simplePos x="0" y="0"/>
                <wp:positionH relativeFrom="column">
                  <wp:posOffset>477089</wp:posOffset>
                </wp:positionH>
                <wp:positionV relativeFrom="paragraph">
                  <wp:posOffset>149513</wp:posOffset>
                </wp:positionV>
                <wp:extent cx="888520" cy="310550"/>
                <wp:effectExtent l="0" t="0" r="698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0" cy="310550"/>
                        </a:xfrm>
                        <a:prstGeom prst="rect">
                          <a:avLst/>
                        </a:prstGeom>
                        <a:solidFill>
                          <a:srgbClr val="FFFFFF"/>
                        </a:solidFill>
                        <a:ln w="9525">
                          <a:noFill/>
                          <a:miter lim="800000"/>
                          <a:headEnd/>
                          <a:tailEnd/>
                        </a:ln>
                      </wps:spPr>
                      <wps:txbx>
                        <w:txbxContent>
                          <w:p w:rsidR="008C37F9" w:rsidRDefault="008C37F9" w:rsidP="0077670A">
                            <w:r>
                              <w:t>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34836" id="_x0000_s1028" type="#_x0000_t202" style="position:absolute;left:0;text-align:left;margin-left:37.55pt;margin-top:11.75pt;width:69.95pt;height:2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" stroked="f">
                <v:textbox>
                  <w:txbxContent>
                    <w:p w:rsidR="008C37F9" w:rsidRDefault="008C37F9" w:rsidP="0077670A">
                      <w:r>
                        <w:t>Technology</w:t>
                      </w:r>
                    </w:p>
                  </w:txbxContent>
                </v:textbox>
              </v:shape>
            </w:pict>
          </mc:Fallback>
        </mc:AlternateContent>
      </w:r>
      <w:r w:rsidRPr="0077670A">
        <w:rPr>
          <w:rFonts w:cs="Times New Roman"/>
          <w:noProof/>
          <w:color w:val="000000" w:themeColor="text1"/>
          <w:sz w:val="22"/>
          <w:szCs w:val="22"/>
        </w:rPr>
        <mc:AlternateContent>
          <mc:Choice Requires="wps">
            <w:drawing>
              <wp:anchor distT="0" distB="0" distL="114300" distR="114300" simplePos="0" relativeHeight="251893760" behindDoc="0" locked="0" layoutInCell="1" allowOverlap="1" wp14:anchorId="2CC96B9A" wp14:editId="4631CEBB">
                <wp:simplePos x="0" y="0"/>
                <wp:positionH relativeFrom="column">
                  <wp:posOffset>3573780</wp:posOffset>
                </wp:positionH>
                <wp:positionV relativeFrom="paragraph">
                  <wp:posOffset>91440</wp:posOffset>
                </wp:positionV>
                <wp:extent cx="646430" cy="231775"/>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31775"/>
                        </a:xfrm>
                        <a:prstGeom prst="rect">
                          <a:avLst/>
                        </a:prstGeom>
                        <a:solidFill>
                          <a:srgbClr val="FFFFFF"/>
                        </a:solidFill>
                        <a:ln w="9525">
                          <a:noFill/>
                          <a:miter lim="800000"/>
                          <a:headEnd/>
                          <a:tailEnd/>
                        </a:ln>
                      </wps:spPr>
                      <wps:txbx>
                        <w:txbxContent>
                          <w:p w:rsidR="008C37F9" w:rsidRDefault="008C37F9" w:rsidP="0077670A">
                            <w:r>
                              <w:t>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96B9A" id="_x0000_s1029" type="#_x0000_t202" style="position:absolute;left:0;text-align:left;margin-left:281.4pt;margin-top:7.2pt;width:50.9pt;height:18.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" stroked="f">
                <v:textbox>
                  <w:txbxContent>
                    <w:p w:rsidR="008C37F9" w:rsidRDefault="008C37F9" w:rsidP="0077670A">
                      <w:r>
                        <w:t>Process</w:t>
                      </w:r>
                    </w:p>
                  </w:txbxContent>
                </v:textbox>
              </v:shape>
            </w:pict>
          </mc:Fallback>
        </mc:AlternateContent>
      </w:r>
      <w:r>
        <w:rPr>
          <w:rFonts w:cs="Times New Roman"/>
          <w:noProof/>
          <w:color w:val="000000" w:themeColor="text1"/>
          <w:sz w:val="22"/>
          <w:szCs w:val="22"/>
        </w:rPr>
        <mc:AlternateContent>
          <mc:Choice Requires="wps">
            <w:drawing>
              <wp:anchor distT="0" distB="0" distL="114300" distR="114300" simplePos="0" relativeHeight="251882496" behindDoc="0" locked="0" layoutInCell="1" allowOverlap="1" wp14:anchorId="7FD4C953" wp14:editId="213C7CDA">
                <wp:simplePos x="0" y="0"/>
                <wp:positionH relativeFrom="column">
                  <wp:posOffset>1727200</wp:posOffset>
                </wp:positionH>
                <wp:positionV relativeFrom="paragraph">
                  <wp:posOffset>121920</wp:posOffset>
                </wp:positionV>
                <wp:extent cx="1423035" cy="206375"/>
                <wp:effectExtent l="0" t="0" r="24765" b="22225"/>
                <wp:wrapNone/>
                <wp:docPr id="20" name="Left-Right Arrow 20"/>
                <wp:cNvGraphicFramePr/>
                <a:graphic xmlns:a="http://schemas.openxmlformats.org/drawingml/2006/main">
                  <a:graphicData uri="http://schemas.microsoft.com/office/word/2010/wordprocessingShape">
                    <wps:wsp>
                      <wps:cNvSpPr/>
                      <wps:spPr>
                        <a:xfrm>
                          <a:off x="0" y="0"/>
                          <a:ext cx="1423035" cy="2063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EEAF" id="Left-Right Arrow 20" o:spid="_x0000_s1026" type="#_x0000_t69" style="position:absolute;margin-left:136pt;margin-top:9.6pt;width:112.05pt;height:16.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" adj="1566" fillcolor="#4f81bd [3204]" strokecolor="#243f60 [1604]" strokeweight="2pt"/>
            </w:pict>
          </mc:Fallback>
        </mc:AlternateContent>
      </w:r>
      <w:r>
        <w:rPr>
          <w:rFonts w:cs="Times New Roman"/>
          <w:noProof/>
          <w:color w:val="000000" w:themeColor="text1"/>
          <w:sz w:val="22"/>
          <w:szCs w:val="22"/>
        </w:rPr>
        <mc:AlternateContent>
          <mc:Choice Requires="wps">
            <w:drawing>
              <wp:anchor distT="0" distB="0" distL="114300" distR="114300" simplePos="0" relativeHeight="251875328" behindDoc="0" locked="0" layoutInCell="1" allowOverlap="1" wp14:anchorId="288E68E0" wp14:editId="7A5A1D42">
                <wp:simplePos x="0" y="0"/>
                <wp:positionH relativeFrom="column">
                  <wp:posOffset>3314065</wp:posOffset>
                </wp:positionH>
                <wp:positionV relativeFrom="paragraph">
                  <wp:posOffset>80010</wp:posOffset>
                </wp:positionV>
                <wp:extent cx="163830" cy="146050"/>
                <wp:effectExtent l="0" t="0" r="7620" b="6350"/>
                <wp:wrapNone/>
                <wp:docPr id="9" name="Oval 9"/>
                <wp:cNvGraphicFramePr/>
                <a:graphic xmlns:a="http://schemas.openxmlformats.org/drawingml/2006/main">
                  <a:graphicData uri="http://schemas.microsoft.com/office/word/2010/wordprocessingShape">
                    <wps:wsp>
                      <wps:cNvSpPr/>
                      <wps:spPr>
                        <a:xfrm>
                          <a:off x="0" y="0"/>
                          <a:ext cx="163830" cy="14605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92EA79" id="Oval 9" o:spid="_x0000_s1026" style="position:absolute;margin-left:260.95pt;margin-top:6.3pt;width:12.9pt;height:11.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" fillcolor="#0070c0" stroked="f" strokeweight="2pt"/>
            </w:pict>
          </mc:Fallback>
        </mc:AlternateContent>
      </w:r>
      <w:r w:rsidR="004C5003">
        <w:rPr>
          <w:rFonts w:cs="Times New Roman"/>
          <w:noProof/>
          <w:color w:val="000000" w:themeColor="text1"/>
          <w:sz w:val="22"/>
          <w:szCs w:val="22"/>
        </w:rPr>
        <mc:AlternateContent>
          <mc:Choice Requires="wps">
            <w:drawing>
              <wp:anchor distT="0" distB="0" distL="114300" distR="114300" simplePos="0" relativeHeight="251877376" behindDoc="0" locked="0" layoutInCell="1" allowOverlap="1" wp14:anchorId="6E215C8B" wp14:editId="10E82C2C">
                <wp:simplePos x="0" y="0"/>
                <wp:positionH relativeFrom="column">
                  <wp:posOffset>1427936</wp:posOffset>
                </wp:positionH>
                <wp:positionV relativeFrom="paragraph">
                  <wp:posOffset>159804</wp:posOffset>
                </wp:positionV>
                <wp:extent cx="163830" cy="146050"/>
                <wp:effectExtent l="0" t="0" r="7620" b="6350"/>
                <wp:wrapNone/>
                <wp:docPr id="17" name="Oval 17"/>
                <wp:cNvGraphicFramePr/>
                <a:graphic xmlns:a="http://schemas.openxmlformats.org/drawingml/2006/main">
                  <a:graphicData uri="http://schemas.microsoft.com/office/word/2010/wordprocessingShape">
                    <wps:wsp>
                      <wps:cNvSpPr/>
                      <wps:spPr>
                        <a:xfrm>
                          <a:off x="0" y="0"/>
                          <a:ext cx="163830" cy="14605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E23603" id="Oval 17" o:spid="_x0000_s1026" style="position:absolute;margin-left:112.45pt;margin-top:12.6pt;width:12.9pt;height:11.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" fillcolor="#0070c0" stroked="f" strokeweight="2pt"/>
            </w:pict>
          </mc:Fallback>
        </mc:AlternateContent>
      </w:r>
    </w:p>
    <w:p w:rsidR="004C5003" w:rsidRDefault="004C5003" w:rsidP="00982F7B">
      <w:pPr>
        <w:pStyle w:val="BodyText"/>
        <w:ind w:left="461"/>
        <w:rPr>
          <w:rFonts w:cs="Times New Roman"/>
          <w:color w:val="000000" w:themeColor="text1"/>
          <w:sz w:val="22"/>
          <w:szCs w:val="22"/>
        </w:rPr>
      </w:pPr>
    </w:p>
    <w:p w:rsidR="00982F7B" w:rsidRPr="0077670A" w:rsidRDefault="0077670A" w:rsidP="00982F7B">
      <w:pPr>
        <w:pStyle w:val="BodyText"/>
        <w:ind w:left="461"/>
        <w:rPr>
          <w:rFonts w:cs="Times New Roman"/>
          <w:color w:val="000000" w:themeColor="text1"/>
          <w:sz w:val="22"/>
          <w:szCs w:val="22"/>
        </w:rPr>
      </w:pPr>
      <w:r w:rsidRPr="0077670A">
        <w:rPr>
          <w:rFonts w:cs="Times New Roman"/>
          <w:b/>
          <w:color w:val="000000" w:themeColor="text1"/>
          <w:sz w:val="22"/>
          <w:szCs w:val="22"/>
        </w:rPr>
        <w:t>Figure 1.</w:t>
      </w:r>
      <w:r>
        <w:rPr>
          <w:rFonts w:cs="Times New Roman"/>
          <w:color w:val="000000" w:themeColor="text1"/>
          <w:sz w:val="22"/>
          <w:szCs w:val="22"/>
        </w:rPr>
        <w:t xml:space="preserve"> </w:t>
      </w:r>
      <w:r w:rsidRPr="0077670A">
        <w:rPr>
          <w:rFonts w:cs="Times New Roman"/>
          <w:color w:val="000000" w:themeColor="text1"/>
          <w:sz w:val="22"/>
          <w:szCs w:val="22"/>
        </w:rPr>
        <w:t>People-Focused Instructional Design Principles</w:t>
      </w:r>
      <w:r w:rsidR="00923F67">
        <w:rPr>
          <w:rFonts w:cs="Times New Roman"/>
          <w:color w:val="000000" w:themeColor="text1"/>
          <w:sz w:val="22"/>
          <w:szCs w:val="22"/>
        </w:rPr>
        <w:t xml:space="preserve"> (Adapted from: </w:t>
      </w:r>
      <w:proofErr w:type="spellStart"/>
      <w:r w:rsidR="00923F67">
        <w:rPr>
          <w:rFonts w:cs="Times New Roman"/>
          <w:color w:val="000000" w:themeColor="text1"/>
          <w:sz w:val="22"/>
          <w:szCs w:val="22"/>
        </w:rPr>
        <w:t>Winograd</w:t>
      </w:r>
      <w:proofErr w:type="spellEnd"/>
      <w:r w:rsidR="00923F67">
        <w:rPr>
          <w:rFonts w:cs="Times New Roman"/>
          <w:color w:val="000000" w:themeColor="text1"/>
          <w:sz w:val="22"/>
          <w:szCs w:val="22"/>
        </w:rPr>
        <w:t xml:space="preserve"> &amp; Woods, 1997)</w:t>
      </w:r>
    </w:p>
    <w:p w:rsidR="0077670A" w:rsidRPr="0077670A" w:rsidRDefault="0077670A" w:rsidP="00816DC6">
      <w:pPr>
        <w:pStyle w:val="Heading2"/>
        <w:rPr>
          <w:rFonts w:cs="Times New Roman"/>
          <w:b w:val="0"/>
          <w:color w:val="000000" w:themeColor="text1"/>
          <w:spacing w:val="-1"/>
          <w:sz w:val="22"/>
          <w:szCs w:val="22"/>
        </w:rPr>
      </w:pPr>
    </w:p>
    <w:p w:rsidR="00816DC6" w:rsidRPr="00A32B35" w:rsidRDefault="00816DC6" w:rsidP="00816DC6">
      <w:pPr>
        <w:pStyle w:val="Heading2"/>
        <w:rPr>
          <w:rFonts w:cs="Times New Roman"/>
          <w:b w:val="0"/>
          <w:bCs w:val="0"/>
          <w:color w:val="000000" w:themeColor="text1"/>
          <w:sz w:val="22"/>
          <w:szCs w:val="22"/>
        </w:rPr>
      </w:pPr>
      <w:r w:rsidRPr="00A32B35">
        <w:rPr>
          <w:rFonts w:cs="Times New Roman"/>
          <w:color w:val="000000" w:themeColor="text1"/>
          <w:spacing w:val="-1"/>
          <w:sz w:val="22"/>
          <w:szCs w:val="22"/>
        </w:rPr>
        <w:t>Methods</w:t>
      </w:r>
    </w:p>
    <w:p w:rsidR="00816DC6" w:rsidRPr="00A32B35" w:rsidRDefault="00816DC6" w:rsidP="000A73C5">
      <w:pPr>
        <w:pStyle w:val="BodyText"/>
        <w:spacing w:before="123"/>
        <w:ind w:firstLine="619"/>
        <w:rPr>
          <w:rFonts w:cs="Times New Roman"/>
          <w:color w:val="000000" w:themeColor="text1"/>
          <w:sz w:val="22"/>
          <w:szCs w:val="22"/>
        </w:rPr>
      </w:pPr>
      <w:r w:rsidRPr="00A32B35">
        <w:rPr>
          <w:rFonts w:cs="Times New Roman"/>
          <w:color w:val="000000" w:themeColor="text1"/>
          <w:spacing w:val="-3"/>
          <w:sz w:val="22"/>
          <w:szCs w:val="22"/>
        </w:rPr>
        <w:t xml:space="preserve">The e-learning design and implementation effort adopted a research and development </w:t>
      </w:r>
      <w:r w:rsidR="00FB6656" w:rsidRPr="00A32B35">
        <w:rPr>
          <w:rFonts w:cs="Times New Roman"/>
          <w:color w:val="000000" w:themeColor="text1"/>
          <w:spacing w:val="-3"/>
          <w:sz w:val="22"/>
          <w:szCs w:val="22"/>
        </w:rPr>
        <w:t>method. This method is implemented using the most-frequently used model in e-learning development: the ADDIE model</w:t>
      </w:r>
      <w:r w:rsidRPr="00A32B35">
        <w:rPr>
          <w:rFonts w:cs="Times New Roman"/>
          <w:color w:val="000000" w:themeColor="text1"/>
          <w:spacing w:val="-1"/>
          <w:sz w:val="22"/>
          <w:szCs w:val="22"/>
        </w:rPr>
        <w:t>.</w:t>
      </w:r>
      <w:r w:rsidR="00CB4D1E">
        <w:rPr>
          <w:rFonts w:cs="Times New Roman"/>
          <w:color w:val="000000" w:themeColor="text1"/>
          <w:spacing w:val="-1"/>
          <w:sz w:val="22"/>
          <w:szCs w:val="22"/>
        </w:rPr>
        <w:t xml:space="preserve"> (</w:t>
      </w:r>
      <w:proofErr w:type="spellStart"/>
      <w:r w:rsidR="00CB4D1E">
        <w:rPr>
          <w:rFonts w:cs="Times New Roman"/>
        </w:rPr>
        <w:t>Grafinger</w:t>
      </w:r>
      <w:proofErr w:type="spellEnd"/>
      <w:r w:rsidR="00CB4D1E">
        <w:rPr>
          <w:rFonts w:cs="Times New Roman"/>
        </w:rPr>
        <w:t xml:space="preserve">, D.J., </w:t>
      </w:r>
      <w:r w:rsidR="00CB4D1E" w:rsidRPr="00A32B35">
        <w:rPr>
          <w:rFonts w:cs="Times New Roman"/>
        </w:rPr>
        <w:t>1988)</w:t>
      </w:r>
    </w:p>
    <w:p w:rsidR="00816DC6" w:rsidRPr="00A32B35" w:rsidRDefault="00816DC6" w:rsidP="00127F97">
      <w:pPr>
        <w:pStyle w:val="BodyText"/>
        <w:rPr>
          <w:rFonts w:cs="Times New Roman"/>
          <w:color w:val="000000" w:themeColor="text1"/>
          <w:sz w:val="22"/>
          <w:szCs w:val="22"/>
        </w:rPr>
      </w:pPr>
    </w:p>
    <w:p w:rsidR="000A73C5" w:rsidRPr="00A32B35" w:rsidRDefault="000A73C5" w:rsidP="000A73C5">
      <w:pPr>
        <w:pStyle w:val="BodyText"/>
        <w:jc w:val="center"/>
        <w:rPr>
          <w:rFonts w:cs="Times New Roman"/>
          <w:color w:val="000000" w:themeColor="text1"/>
          <w:sz w:val="22"/>
          <w:szCs w:val="22"/>
        </w:rPr>
      </w:pPr>
      <w:r w:rsidRPr="00A32B35">
        <w:rPr>
          <w:rFonts w:cs="Times New Roman"/>
          <w:noProof/>
          <w:color w:val="000000" w:themeColor="text1"/>
          <w:sz w:val="22"/>
          <w:szCs w:val="22"/>
        </w:rPr>
        <mc:AlternateContent>
          <mc:Choice Requires="wps">
            <w:drawing>
              <wp:anchor distT="0" distB="0" distL="114300" distR="114300" simplePos="0" relativeHeight="251672576" behindDoc="0" locked="0" layoutInCell="1" allowOverlap="1" wp14:anchorId="1A9C38E9" wp14:editId="76400733">
                <wp:simplePos x="0" y="0"/>
                <wp:positionH relativeFrom="column">
                  <wp:posOffset>1194435</wp:posOffset>
                </wp:positionH>
                <wp:positionV relativeFrom="paragraph">
                  <wp:posOffset>455295</wp:posOffset>
                </wp:positionV>
                <wp:extent cx="1198880" cy="569595"/>
                <wp:effectExtent l="38100" t="38100" r="77470" b="59055"/>
                <wp:wrapNone/>
                <wp:docPr id="10" name="Straight Arrow Connector 10"/>
                <wp:cNvGraphicFramePr/>
                <a:graphic xmlns:a="http://schemas.openxmlformats.org/drawingml/2006/main">
                  <a:graphicData uri="http://schemas.microsoft.com/office/word/2010/wordprocessingShape">
                    <wps:wsp>
                      <wps:cNvCnPr/>
                      <wps:spPr>
                        <a:xfrm>
                          <a:off x="0" y="0"/>
                          <a:ext cx="1198880" cy="5695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52B55" id="Straight Arrow Connector 10" o:spid="_x0000_s1026" type="#_x0000_t32" style="position:absolute;margin-left:94.05pt;margin-top:35.85pt;width:94.4pt;height:44.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" strokecolor="#4579b8 [3044]">
                <v:stroke startarrow="block" endarrow="block"/>
              </v:shape>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726848" behindDoc="0" locked="0" layoutInCell="1" allowOverlap="1" wp14:anchorId="11613773" wp14:editId="5998FD6F">
                <wp:simplePos x="0" y="0"/>
                <wp:positionH relativeFrom="column">
                  <wp:posOffset>2306955</wp:posOffset>
                </wp:positionH>
                <wp:positionV relativeFrom="paragraph">
                  <wp:posOffset>473075</wp:posOffset>
                </wp:positionV>
                <wp:extent cx="207010" cy="396875"/>
                <wp:effectExtent l="38100" t="38100" r="59690" b="60325"/>
                <wp:wrapNone/>
                <wp:docPr id="11" name="Straight Arrow Connector 11"/>
                <wp:cNvGraphicFramePr/>
                <a:graphic xmlns:a="http://schemas.openxmlformats.org/drawingml/2006/main">
                  <a:graphicData uri="http://schemas.microsoft.com/office/word/2010/wordprocessingShape">
                    <wps:wsp>
                      <wps:cNvCnPr/>
                      <wps:spPr>
                        <a:xfrm>
                          <a:off x="0" y="0"/>
                          <a:ext cx="207010" cy="396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85A39A" id="Straight Arrow Connector 11" o:spid="_x0000_s1026" type="#_x0000_t32" style="position:absolute;margin-left:181.65pt;margin-top:37.25pt;width:16.3pt;height:3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" strokecolor="#4579b8 [3044]">
                <v:stroke startarrow="block" endarrow="block"/>
              </v:shape>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764736" behindDoc="0" locked="0" layoutInCell="1" allowOverlap="1" wp14:anchorId="5D3F702D" wp14:editId="65BF5AEB">
                <wp:simplePos x="0" y="0"/>
                <wp:positionH relativeFrom="column">
                  <wp:posOffset>3066415</wp:posOffset>
                </wp:positionH>
                <wp:positionV relativeFrom="paragraph">
                  <wp:posOffset>464185</wp:posOffset>
                </wp:positionV>
                <wp:extent cx="413385" cy="405765"/>
                <wp:effectExtent l="38100" t="38100" r="62865" b="51435"/>
                <wp:wrapNone/>
                <wp:docPr id="12" name="Straight Arrow Connector 12"/>
                <wp:cNvGraphicFramePr/>
                <a:graphic xmlns:a="http://schemas.openxmlformats.org/drawingml/2006/main">
                  <a:graphicData uri="http://schemas.microsoft.com/office/word/2010/wordprocessingShape">
                    <wps:wsp>
                      <wps:cNvCnPr/>
                      <wps:spPr>
                        <a:xfrm flipH="1">
                          <a:off x="0" y="0"/>
                          <a:ext cx="413385" cy="40576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08423" id="Straight Arrow Connector 12" o:spid="_x0000_s1026" type="#_x0000_t32" style="position:absolute;margin-left:241.45pt;margin-top:36.55pt;width:32.55pt;height:31.9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" strokecolor="#4579b8 [3044]">
                <v:stroke startarrow="block" endarrow="block"/>
              </v:shape>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575296" behindDoc="0" locked="0" layoutInCell="1" allowOverlap="1" wp14:anchorId="790FCAC6" wp14:editId="6DE3133A">
                <wp:simplePos x="0" y="0"/>
                <wp:positionH relativeFrom="column">
                  <wp:posOffset>2918460</wp:posOffset>
                </wp:positionH>
                <wp:positionV relativeFrom="paragraph">
                  <wp:posOffset>85090</wp:posOffset>
                </wp:positionV>
                <wp:extent cx="1086485" cy="379095"/>
                <wp:effectExtent l="0" t="0" r="18415" b="20955"/>
                <wp:wrapNone/>
                <wp:docPr id="6" name="Rectangle: Rounded Corners 6"/>
                <wp:cNvGraphicFramePr/>
                <a:graphic xmlns:a="http://schemas.openxmlformats.org/drawingml/2006/main">
                  <a:graphicData uri="http://schemas.microsoft.com/office/word/2010/wordprocessingShape">
                    <wps:wsp>
                      <wps:cNvSpPr/>
                      <wps:spPr>
                        <a:xfrm>
                          <a:off x="0" y="0"/>
                          <a:ext cx="108648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37F9" w:rsidRDefault="008C37F9" w:rsidP="000A73C5">
                            <w:pPr>
                              <w:jc w:val="center"/>
                            </w:pPr>
                            <w: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FCAC6" id="Rectangle: Rounded Corners 6" o:spid="_x0000_s1030" style="position:absolute;left:0;text-align:left;margin-left:229.8pt;margin-top:6.7pt;width:85.55pt;height:29.8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" fillcolor="white [3201]" strokecolor="#f79646 [3209]" strokeweight="2pt">
                <v:textbox>
                  <w:txbxContent>
                    <w:p w:rsidR="008C37F9" w:rsidRDefault="008C37F9" w:rsidP="000A73C5">
                      <w:pPr>
                        <w:jc w:val="center"/>
                      </w:pPr>
                      <w:r>
                        <w:t>Development</w:t>
                      </w:r>
                    </w:p>
                  </w:txbxContent>
                </v:textbox>
              </v:roundrect>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525120" behindDoc="0" locked="0" layoutInCell="1" allowOverlap="1" wp14:anchorId="3B65774E" wp14:editId="3E9EC015">
                <wp:simplePos x="0" y="0"/>
                <wp:positionH relativeFrom="column">
                  <wp:posOffset>1932940</wp:posOffset>
                </wp:positionH>
                <wp:positionV relativeFrom="paragraph">
                  <wp:posOffset>80645</wp:posOffset>
                </wp:positionV>
                <wp:extent cx="724535" cy="379095"/>
                <wp:effectExtent l="0" t="0" r="18415" b="20955"/>
                <wp:wrapNone/>
                <wp:docPr id="5" name="Rectangle: Rounded Corners 5"/>
                <wp:cNvGraphicFramePr/>
                <a:graphic xmlns:a="http://schemas.openxmlformats.org/drawingml/2006/main">
                  <a:graphicData uri="http://schemas.microsoft.com/office/word/2010/wordprocessingShape">
                    <wps:wsp>
                      <wps:cNvSpPr/>
                      <wps:spPr>
                        <a:xfrm>
                          <a:off x="0" y="0"/>
                          <a:ext cx="72453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37F9" w:rsidRDefault="008C37F9" w:rsidP="000A73C5">
                            <w:pPr>
                              <w:jc w:val="center"/>
                            </w:pPr>
                            <w: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5774E" id="Rectangle: Rounded Corners 5" o:spid="_x0000_s1031" style="position:absolute;left:0;text-align:left;margin-left:152.2pt;margin-top:6.35pt;width:57.05pt;height:29.8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" fillcolor="white [3201]" strokecolor="#f79646 [3209]" strokeweight="2pt">
                <v:textbox>
                  <w:txbxContent>
                    <w:p w:rsidR="008C37F9" w:rsidRDefault="008C37F9" w:rsidP="000A73C5">
                      <w:pPr>
                        <w:jc w:val="center"/>
                      </w:pPr>
                      <w:r>
                        <w:t>Design</w:t>
                      </w:r>
                    </w:p>
                  </w:txbxContent>
                </v:textbox>
              </v:roundrect>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487232" behindDoc="0" locked="0" layoutInCell="1" allowOverlap="1" wp14:anchorId="6B3BA9D0" wp14:editId="6AEE75A3">
                <wp:simplePos x="0" y="0"/>
                <wp:positionH relativeFrom="column">
                  <wp:posOffset>934720</wp:posOffset>
                </wp:positionH>
                <wp:positionV relativeFrom="paragraph">
                  <wp:posOffset>41910</wp:posOffset>
                </wp:positionV>
                <wp:extent cx="724535" cy="379095"/>
                <wp:effectExtent l="0" t="0" r="18415" b="20955"/>
                <wp:wrapNone/>
                <wp:docPr id="4" name="Rectangle: Rounded Corners 4"/>
                <wp:cNvGraphicFramePr/>
                <a:graphic xmlns:a="http://schemas.openxmlformats.org/drawingml/2006/main">
                  <a:graphicData uri="http://schemas.microsoft.com/office/word/2010/wordprocessingShape">
                    <wps:wsp>
                      <wps:cNvSpPr/>
                      <wps:spPr>
                        <a:xfrm>
                          <a:off x="0" y="0"/>
                          <a:ext cx="72453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37F9" w:rsidRDefault="008C37F9" w:rsidP="000A73C5">
                            <w:pPr>
                              <w:jc w:val="center"/>
                            </w:pPr>
                            <w: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BA9D0" id="Rectangle: Rounded Corners 4" o:spid="_x0000_s1032" style="position:absolute;left:0;text-align:left;margin-left:73.6pt;margin-top:3.3pt;width:57.05pt;height:29.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" fillcolor="white [3201]" strokecolor="#f79646 [3209]" strokeweight="2pt">
                <v:textbox>
                  <w:txbxContent>
                    <w:p w:rsidR="008C37F9" w:rsidRDefault="008C37F9" w:rsidP="000A73C5">
                      <w:pPr>
                        <w:jc w:val="center"/>
                      </w:pPr>
                      <w:r>
                        <w:t>Analysis</w:t>
                      </w:r>
                    </w:p>
                  </w:txbxContent>
                </v:textbox>
              </v:roundrect>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613184" behindDoc="0" locked="0" layoutInCell="1" allowOverlap="1" wp14:anchorId="5923EFC4" wp14:editId="52B20E4A">
                <wp:simplePos x="0" y="0"/>
                <wp:positionH relativeFrom="column">
                  <wp:posOffset>4282440</wp:posOffset>
                </wp:positionH>
                <wp:positionV relativeFrom="paragraph">
                  <wp:posOffset>93980</wp:posOffset>
                </wp:positionV>
                <wp:extent cx="1250315" cy="379095"/>
                <wp:effectExtent l="0" t="0" r="26035" b="20955"/>
                <wp:wrapNone/>
                <wp:docPr id="7" name="Rectangle: Rounded Corners 7"/>
                <wp:cNvGraphicFramePr/>
                <a:graphic xmlns:a="http://schemas.openxmlformats.org/drawingml/2006/main">
                  <a:graphicData uri="http://schemas.microsoft.com/office/word/2010/wordprocessingShape">
                    <wps:wsp>
                      <wps:cNvSpPr/>
                      <wps:spPr>
                        <a:xfrm>
                          <a:off x="0" y="0"/>
                          <a:ext cx="125031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37F9" w:rsidRDefault="008C37F9" w:rsidP="000A73C5">
                            <w:pPr>
                              <w:jc w:val="center"/>
                            </w:pPr>
                            <w: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3EFC4" id="Rectangle: Rounded Corners 7" o:spid="_x0000_s1033" style="position:absolute;left:0;text-align:left;margin-left:337.2pt;margin-top:7.4pt;width:98.45pt;height:29.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" fillcolor="white [3201]" strokecolor="#f79646 [3209]" strokeweight="2pt">
                <v:textbox>
                  <w:txbxContent>
                    <w:p w:rsidR="008C37F9" w:rsidRDefault="008C37F9" w:rsidP="000A73C5">
                      <w:pPr>
                        <w:jc w:val="center"/>
                      </w:pPr>
                      <w:r>
                        <w:t>Implementation</w:t>
                      </w:r>
                    </w:p>
                  </w:txbxContent>
                </v:textbox>
              </v:roundrect>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807744" behindDoc="0" locked="0" layoutInCell="1" allowOverlap="1" wp14:anchorId="13DB0FCB" wp14:editId="55F9893B">
                <wp:simplePos x="0" y="0"/>
                <wp:positionH relativeFrom="column">
                  <wp:posOffset>1659890</wp:posOffset>
                </wp:positionH>
                <wp:positionV relativeFrom="paragraph">
                  <wp:posOffset>257810</wp:posOffset>
                </wp:positionV>
                <wp:extent cx="275590" cy="0"/>
                <wp:effectExtent l="38100" t="76200" r="10160" b="95250"/>
                <wp:wrapNone/>
                <wp:docPr id="14" name="Straight Arrow Connector 14"/>
                <wp:cNvGraphicFramePr/>
                <a:graphic xmlns:a="http://schemas.openxmlformats.org/drawingml/2006/main">
                  <a:graphicData uri="http://schemas.microsoft.com/office/word/2010/wordprocessingShape">
                    <wps:wsp>
                      <wps:cNvCnPr/>
                      <wps:spPr>
                        <a:xfrm>
                          <a:off x="0" y="0"/>
                          <a:ext cx="2755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02800" id="Straight Arrow Connector 14" o:spid="_x0000_s1026" type="#_x0000_t32" style="position:absolute;margin-left:130.7pt;margin-top:20.3pt;width:21.7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" strokecolor="#4579b8 [3044]">
                <v:stroke startarrow="block" endarrow="block"/>
              </v:shape>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846656" behindDoc="0" locked="0" layoutInCell="1" allowOverlap="1" wp14:anchorId="611275E5" wp14:editId="1C41CDC0">
                <wp:simplePos x="0" y="0"/>
                <wp:positionH relativeFrom="column">
                  <wp:posOffset>2660650</wp:posOffset>
                </wp:positionH>
                <wp:positionV relativeFrom="paragraph">
                  <wp:posOffset>257810</wp:posOffset>
                </wp:positionV>
                <wp:extent cx="258445" cy="0"/>
                <wp:effectExtent l="3810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25844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DDAAC" id="Straight Arrow Connector 15" o:spid="_x0000_s1026" type="#_x0000_t32" style="position:absolute;margin-left:209.5pt;margin-top:20.3pt;width:20.35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" strokecolor="#4579b8 [3044]">
                <v:stroke startarrow="block" endarrow="block"/>
              </v:shape>
            </w:pict>
          </mc:Fallback>
        </mc:AlternateContent>
      </w:r>
      <w:r w:rsidRPr="00A32B35">
        <w:rPr>
          <w:rFonts w:cs="Times New Roman"/>
          <w:noProof/>
          <w:color w:val="000000" w:themeColor="text1"/>
          <w:sz w:val="22"/>
          <w:szCs w:val="22"/>
        </w:rPr>
        <mc:AlternateContent>
          <mc:Choice Requires="wps">
            <w:drawing>
              <wp:anchor distT="0" distB="0" distL="114300" distR="114300" simplePos="0" relativeHeight="251634688" behindDoc="0" locked="0" layoutInCell="1" allowOverlap="1" wp14:anchorId="237F0662" wp14:editId="5B24A9F4">
                <wp:simplePos x="0" y="0"/>
                <wp:positionH relativeFrom="column">
                  <wp:posOffset>2390140</wp:posOffset>
                </wp:positionH>
                <wp:positionV relativeFrom="paragraph">
                  <wp:posOffset>871220</wp:posOffset>
                </wp:positionV>
                <wp:extent cx="1086485" cy="379095"/>
                <wp:effectExtent l="0" t="0" r="18415" b="20955"/>
                <wp:wrapNone/>
                <wp:docPr id="8" name="Rectangle: Rounded Corners 8"/>
                <wp:cNvGraphicFramePr/>
                <a:graphic xmlns:a="http://schemas.openxmlformats.org/drawingml/2006/main">
                  <a:graphicData uri="http://schemas.microsoft.com/office/word/2010/wordprocessingShape">
                    <wps:wsp>
                      <wps:cNvSpPr/>
                      <wps:spPr>
                        <a:xfrm>
                          <a:off x="0" y="0"/>
                          <a:ext cx="108648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37F9" w:rsidRDefault="008C37F9" w:rsidP="000A73C5">
                            <w:pPr>
                              <w:jc w:val="center"/>
                            </w:pPr>
                            <w: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F0662" id="Rectangle: Rounded Corners 8" o:spid="_x0000_s1034" style="position:absolute;left:0;text-align:left;margin-left:188.2pt;margin-top:68.6pt;width:85.55pt;height:29.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" fillcolor="white [3201]" strokecolor="#f79646 [3209]" strokeweight="2pt">
                <v:textbox>
                  <w:txbxContent>
                    <w:p w:rsidR="008C37F9" w:rsidRDefault="008C37F9" w:rsidP="000A73C5">
                      <w:pPr>
                        <w:jc w:val="center"/>
                      </w:pPr>
                      <w:r>
                        <w:t>Evaluation</w:t>
                      </w:r>
                    </w:p>
                  </w:txbxContent>
                </v:textbox>
              </v:roundrect>
            </w:pict>
          </mc:Fallback>
        </mc:AlternateContent>
      </w:r>
    </w:p>
    <w:p w:rsidR="000A73C5" w:rsidRPr="00A32B35" w:rsidRDefault="000A73C5" w:rsidP="000A73C5">
      <w:pPr>
        <w:pStyle w:val="BodyText"/>
        <w:jc w:val="center"/>
        <w:rPr>
          <w:rFonts w:cs="Times New Roman"/>
          <w:color w:val="000000" w:themeColor="text1"/>
          <w:sz w:val="22"/>
          <w:szCs w:val="22"/>
        </w:rPr>
      </w:pPr>
      <w:r w:rsidRPr="00A32B35">
        <w:rPr>
          <w:rFonts w:cs="Times New Roman"/>
          <w:noProof/>
          <w:color w:val="000000" w:themeColor="text1"/>
          <w:sz w:val="22"/>
          <w:szCs w:val="22"/>
        </w:rPr>
        <mc:AlternateContent>
          <mc:Choice Requires="wps">
            <w:drawing>
              <wp:anchor distT="0" distB="0" distL="114300" distR="114300" simplePos="0" relativeHeight="251870208" behindDoc="0" locked="0" layoutInCell="1" allowOverlap="1" wp14:anchorId="2898D301" wp14:editId="09E38D48">
                <wp:simplePos x="0" y="0"/>
                <wp:positionH relativeFrom="column">
                  <wp:posOffset>4006215</wp:posOffset>
                </wp:positionH>
                <wp:positionV relativeFrom="paragraph">
                  <wp:posOffset>28204</wp:posOffset>
                </wp:positionV>
                <wp:extent cx="319405" cy="0"/>
                <wp:effectExtent l="38100" t="76200" r="23495" b="95250"/>
                <wp:wrapNone/>
                <wp:docPr id="16" name="Straight Arrow Connector 16"/>
                <wp:cNvGraphicFramePr/>
                <a:graphic xmlns:a="http://schemas.openxmlformats.org/drawingml/2006/main">
                  <a:graphicData uri="http://schemas.microsoft.com/office/word/2010/wordprocessingShape">
                    <wps:wsp>
                      <wps:cNvCnPr/>
                      <wps:spPr>
                        <a:xfrm>
                          <a:off x="0" y="0"/>
                          <a:ext cx="3194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59704" id="Straight Arrow Connector 16" o:spid="_x0000_s1026" type="#_x0000_t32" style="position:absolute;margin-left:315.45pt;margin-top:2.2pt;width:25.1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" strokecolor="#4579b8 [3044]">
                <v:stroke startarrow="block" endarrow="block"/>
              </v:shape>
            </w:pict>
          </mc:Fallback>
        </mc:AlternateContent>
      </w:r>
    </w:p>
    <w:p w:rsidR="000A73C5" w:rsidRPr="00A32B35" w:rsidRDefault="000A73C5" w:rsidP="000A73C5">
      <w:pPr>
        <w:pStyle w:val="BodyText"/>
        <w:jc w:val="center"/>
        <w:rPr>
          <w:rFonts w:cs="Times New Roman"/>
          <w:color w:val="000000" w:themeColor="text1"/>
          <w:sz w:val="22"/>
          <w:szCs w:val="22"/>
        </w:rPr>
      </w:pPr>
      <w:r w:rsidRPr="00A32B35">
        <w:rPr>
          <w:rFonts w:cs="Times New Roman"/>
          <w:noProof/>
          <w:color w:val="000000" w:themeColor="text1"/>
          <w:sz w:val="22"/>
          <w:szCs w:val="22"/>
        </w:rPr>
        <mc:AlternateContent>
          <mc:Choice Requires="wps">
            <w:drawing>
              <wp:anchor distT="0" distB="0" distL="114300" distR="114300" simplePos="0" relativeHeight="251767808" behindDoc="0" locked="0" layoutInCell="1" allowOverlap="1" wp14:anchorId="79AFB44E" wp14:editId="64A51A88">
                <wp:simplePos x="0" y="0"/>
                <wp:positionH relativeFrom="column">
                  <wp:posOffset>3479800</wp:posOffset>
                </wp:positionH>
                <wp:positionV relativeFrom="paragraph">
                  <wp:posOffset>12964</wp:posOffset>
                </wp:positionV>
                <wp:extent cx="1303271" cy="491706"/>
                <wp:effectExtent l="38100" t="38100" r="49530" b="60960"/>
                <wp:wrapNone/>
                <wp:docPr id="13" name="Straight Arrow Connector 13"/>
                <wp:cNvGraphicFramePr/>
                <a:graphic xmlns:a="http://schemas.openxmlformats.org/drawingml/2006/main">
                  <a:graphicData uri="http://schemas.microsoft.com/office/word/2010/wordprocessingShape">
                    <wps:wsp>
                      <wps:cNvCnPr/>
                      <wps:spPr>
                        <a:xfrm flipH="1">
                          <a:off x="0" y="0"/>
                          <a:ext cx="1303271" cy="49170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04B13" id="Straight Arrow Connector 13" o:spid="_x0000_s1026" type="#_x0000_t32" style="position:absolute;margin-left:274pt;margin-top:1pt;width:102.6pt;height:38.7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" strokecolor="#4579b8 [3044]">
                <v:stroke startarrow="block" endarrow="block"/>
              </v:shape>
            </w:pict>
          </mc:Fallback>
        </mc:AlternateContent>
      </w:r>
    </w:p>
    <w:p w:rsidR="000A73C5" w:rsidRPr="00A32B35" w:rsidRDefault="000A73C5" w:rsidP="000A73C5">
      <w:pPr>
        <w:pStyle w:val="BodyText"/>
        <w:jc w:val="center"/>
        <w:rPr>
          <w:rFonts w:cs="Times New Roman"/>
          <w:color w:val="000000" w:themeColor="text1"/>
          <w:sz w:val="22"/>
          <w:szCs w:val="22"/>
        </w:rPr>
      </w:pPr>
    </w:p>
    <w:p w:rsidR="000A73C5" w:rsidRPr="00A32B35" w:rsidRDefault="000A73C5" w:rsidP="000A73C5">
      <w:pPr>
        <w:pStyle w:val="BodyText"/>
        <w:jc w:val="center"/>
        <w:rPr>
          <w:rFonts w:cs="Times New Roman"/>
          <w:color w:val="000000" w:themeColor="text1"/>
          <w:sz w:val="22"/>
          <w:szCs w:val="22"/>
        </w:rPr>
      </w:pPr>
    </w:p>
    <w:p w:rsidR="000A73C5" w:rsidRPr="00A32B35" w:rsidRDefault="000A73C5" w:rsidP="000A73C5">
      <w:pPr>
        <w:pStyle w:val="BodyText"/>
        <w:jc w:val="center"/>
        <w:rPr>
          <w:rFonts w:cs="Times New Roman"/>
          <w:color w:val="000000" w:themeColor="text1"/>
          <w:sz w:val="22"/>
          <w:szCs w:val="22"/>
        </w:rPr>
      </w:pPr>
    </w:p>
    <w:p w:rsidR="000A73C5" w:rsidRPr="00A32B35" w:rsidRDefault="000A73C5" w:rsidP="000A73C5">
      <w:pPr>
        <w:pStyle w:val="BodyText"/>
        <w:jc w:val="center"/>
        <w:rPr>
          <w:rFonts w:cs="Times New Roman"/>
          <w:color w:val="000000" w:themeColor="text1"/>
          <w:sz w:val="22"/>
          <w:szCs w:val="22"/>
        </w:rPr>
      </w:pPr>
      <w:r w:rsidRPr="00A32B35">
        <w:rPr>
          <w:rFonts w:cs="Times New Roman"/>
          <w:b/>
          <w:color w:val="000000" w:themeColor="text1"/>
          <w:sz w:val="22"/>
          <w:szCs w:val="22"/>
        </w:rPr>
        <w:t>Figure</w:t>
      </w:r>
      <w:r w:rsidR="0077670A">
        <w:rPr>
          <w:rFonts w:cs="Times New Roman"/>
          <w:b/>
          <w:color w:val="000000" w:themeColor="text1"/>
          <w:sz w:val="22"/>
          <w:szCs w:val="22"/>
        </w:rPr>
        <w:t>2</w:t>
      </w:r>
      <w:r w:rsidRPr="00A32B35">
        <w:rPr>
          <w:rFonts w:cs="Times New Roman"/>
          <w:b/>
          <w:color w:val="000000" w:themeColor="text1"/>
          <w:sz w:val="22"/>
          <w:szCs w:val="22"/>
        </w:rPr>
        <w:t>.</w:t>
      </w:r>
      <w:r w:rsidRPr="00A32B35">
        <w:rPr>
          <w:rFonts w:cs="Times New Roman"/>
          <w:color w:val="000000" w:themeColor="text1"/>
          <w:sz w:val="22"/>
          <w:szCs w:val="22"/>
        </w:rPr>
        <w:t xml:space="preserve"> ADDIE Instructional Design System Model</w:t>
      </w:r>
      <w:r w:rsidR="00923F67">
        <w:rPr>
          <w:rFonts w:cs="Times New Roman"/>
          <w:color w:val="000000" w:themeColor="text1"/>
          <w:sz w:val="22"/>
          <w:szCs w:val="22"/>
        </w:rPr>
        <w:t xml:space="preserve"> (Source: </w:t>
      </w:r>
      <w:proofErr w:type="spellStart"/>
      <w:r w:rsidR="00923F67">
        <w:rPr>
          <w:rFonts w:cs="Times New Roman"/>
        </w:rPr>
        <w:t>Grafinger</w:t>
      </w:r>
      <w:proofErr w:type="spellEnd"/>
      <w:r w:rsidR="00923F67">
        <w:rPr>
          <w:rFonts w:cs="Times New Roman"/>
        </w:rPr>
        <w:t xml:space="preserve">, D.J., </w:t>
      </w:r>
      <w:r w:rsidR="00923F67" w:rsidRPr="00A32B35">
        <w:rPr>
          <w:rFonts w:cs="Times New Roman"/>
        </w:rPr>
        <w:t>1988</w:t>
      </w:r>
      <w:r w:rsidR="00923F67">
        <w:rPr>
          <w:rFonts w:cs="Times New Roman"/>
        </w:rPr>
        <w:t>)</w:t>
      </w:r>
    </w:p>
    <w:p w:rsidR="000A73C5" w:rsidRPr="00A32B35" w:rsidRDefault="000A73C5" w:rsidP="000C219C">
      <w:pPr>
        <w:pStyle w:val="BodyText"/>
        <w:rPr>
          <w:rFonts w:cs="Times New Roman"/>
          <w:sz w:val="22"/>
          <w:szCs w:val="22"/>
        </w:rPr>
      </w:pPr>
    </w:p>
    <w:p w:rsidR="00447CA1" w:rsidRPr="00A32B35" w:rsidRDefault="00447CA1" w:rsidP="00886D89">
      <w:pPr>
        <w:pStyle w:val="BodyText"/>
        <w:jc w:val="both"/>
        <w:rPr>
          <w:rFonts w:cs="Times New Roman"/>
          <w:sz w:val="22"/>
          <w:szCs w:val="22"/>
        </w:rPr>
      </w:pPr>
      <w:r w:rsidRPr="00A32B35">
        <w:rPr>
          <w:rFonts w:cs="Times New Roman"/>
          <w:b/>
          <w:sz w:val="22"/>
          <w:szCs w:val="22"/>
        </w:rPr>
        <w:t>Analysis</w:t>
      </w:r>
      <w:r w:rsidRPr="00A32B35">
        <w:rPr>
          <w:rFonts w:cs="Times New Roman"/>
          <w:sz w:val="22"/>
          <w:szCs w:val="22"/>
        </w:rPr>
        <w:t xml:space="preserve">. </w:t>
      </w:r>
      <w:r w:rsidR="000A73C5" w:rsidRPr="00A32B35">
        <w:rPr>
          <w:rFonts w:cs="Times New Roman"/>
          <w:sz w:val="22"/>
          <w:szCs w:val="22"/>
        </w:rPr>
        <w:t xml:space="preserve">Analysis </w:t>
      </w:r>
      <w:r w:rsidR="00B16910">
        <w:rPr>
          <w:rFonts w:cs="Times New Roman"/>
          <w:sz w:val="22"/>
          <w:szCs w:val="22"/>
        </w:rPr>
        <w:t>was done on</w:t>
      </w:r>
      <w:r w:rsidR="000A73C5" w:rsidRPr="00A32B35">
        <w:rPr>
          <w:rFonts w:cs="Times New Roman"/>
          <w:sz w:val="22"/>
          <w:szCs w:val="22"/>
        </w:rPr>
        <w:t xml:space="preserve"> </w:t>
      </w:r>
      <w:r w:rsidR="00B16910">
        <w:rPr>
          <w:rFonts w:cs="Times New Roman"/>
          <w:sz w:val="22"/>
          <w:szCs w:val="22"/>
        </w:rPr>
        <w:t xml:space="preserve">people, </w:t>
      </w:r>
      <w:r w:rsidR="000A73C5" w:rsidRPr="00A32B35">
        <w:rPr>
          <w:rFonts w:cs="Times New Roman"/>
          <w:sz w:val="22"/>
          <w:szCs w:val="22"/>
        </w:rPr>
        <w:t xml:space="preserve">content, </w:t>
      </w:r>
      <w:r w:rsidR="00B16910">
        <w:rPr>
          <w:rFonts w:cs="Times New Roman"/>
          <w:sz w:val="22"/>
          <w:szCs w:val="22"/>
        </w:rPr>
        <w:t xml:space="preserve">process and </w:t>
      </w:r>
      <w:r w:rsidR="000A73C5" w:rsidRPr="00A32B35">
        <w:rPr>
          <w:rFonts w:cs="Times New Roman"/>
          <w:sz w:val="22"/>
          <w:szCs w:val="22"/>
        </w:rPr>
        <w:t>technology.</w:t>
      </w:r>
      <w:r w:rsidRPr="00A32B35">
        <w:rPr>
          <w:rFonts w:cs="Times New Roman"/>
          <w:sz w:val="22"/>
          <w:szCs w:val="22"/>
        </w:rPr>
        <w:t xml:space="preserve"> Vertical (competency levels: </w:t>
      </w:r>
      <w:r w:rsidRPr="00A32B35">
        <w:rPr>
          <w:rFonts w:cs="Times New Roman"/>
          <w:sz w:val="22"/>
          <w:szCs w:val="22"/>
        </w:rPr>
        <w:lastRenderedPageBreak/>
        <w:t>basic, intermediate, advanced) and horizontal dimensions (variety of skills and topics) of contents are car</w:t>
      </w:r>
      <w:r w:rsidR="00886D89">
        <w:rPr>
          <w:rFonts w:cs="Times New Roman"/>
          <w:sz w:val="22"/>
          <w:szCs w:val="22"/>
        </w:rPr>
        <w:t>efully taken into careful consideration</w:t>
      </w:r>
      <w:r w:rsidRPr="00A32B35">
        <w:rPr>
          <w:rFonts w:cs="Times New Roman"/>
          <w:sz w:val="22"/>
          <w:szCs w:val="22"/>
        </w:rPr>
        <w:t xml:space="preserve">. </w:t>
      </w:r>
    </w:p>
    <w:p w:rsidR="00447CA1" w:rsidRPr="00A32B35" w:rsidRDefault="00447CA1" w:rsidP="00886D89">
      <w:pPr>
        <w:pStyle w:val="BodyText"/>
        <w:jc w:val="both"/>
        <w:rPr>
          <w:rFonts w:cs="Times New Roman"/>
          <w:sz w:val="22"/>
          <w:szCs w:val="22"/>
        </w:rPr>
      </w:pPr>
      <w:r w:rsidRPr="00A32B35">
        <w:rPr>
          <w:rFonts w:cs="Times New Roman"/>
          <w:b/>
          <w:sz w:val="22"/>
          <w:szCs w:val="22"/>
        </w:rPr>
        <w:t>Design</w:t>
      </w:r>
      <w:r w:rsidRPr="00A32B35">
        <w:rPr>
          <w:rFonts w:cs="Times New Roman"/>
          <w:sz w:val="22"/>
          <w:szCs w:val="22"/>
        </w:rPr>
        <w:t xml:space="preserve">. The results of the analysis were put into careful consideration in the design process. Decisions included the </w:t>
      </w:r>
      <w:r w:rsidR="00A32B35">
        <w:rPr>
          <w:rFonts w:cs="Times New Roman"/>
          <w:sz w:val="22"/>
          <w:szCs w:val="22"/>
        </w:rPr>
        <w:t xml:space="preserve">course format, </w:t>
      </w:r>
      <w:r w:rsidR="00031C8C">
        <w:rPr>
          <w:rFonts w:cs="Times New Roman"/>
          <w:sz w:val="22"/>
          <w:szCs w:val="22"/>
        </w:rPr>
        <w:t>technology platforms, tools and materials, and time table of l</w:t>
      </w:r>
      <w:r w:rsidRPr="00A32B35">
        <w:rPr>
          <w:rFonts w:cs="Times New Roman"/>
          <w:sz w:val="22"/>
          <w:szCs w:val="22"/>
        </w:rPr>
        <w:t>earning activities</w:t>
      </w:r>
      <w:r w:rsidR="004D5EF9" w:rsidRPr="00A32B35">
        <w:rPr>
          <w:rFonts w:cs="Times New Roman"/>
          <w:sz w:val="22"/>
          <w:szCs w:val="22"/>
        </w:rPr>
        <w:t>.</w:t>
      </w:r>
    </w:p>
    <w:p w:rsidR="004D5EF9" w:rsidRPr="00AB795D" w:rsidRDefault="00AB795D" w:rsidP="00DE5287">
      <w:pPr>
        <w:pStyle w:val="BodyText"/>
        <w:numPr>
          <w:ilvl w:val="0"/>
          <w:numId w:val="11"/>
        </w:numPr>
        <w:jc w:val="both"/>
        <w:rPr>
          <w:rFonts w:cs="Times New Roman"/>
          <w:sz w:val="22"/>
          <w:szCs w:val="22"/>
        </w:rPr>
      </w:pPr>
      <w:r>
        <w:rPr>
          <w:rFonts w:cs="Times New Roman"/>
          <w:b/>
          <w:sz w:val="22"/>
          <w:szCs w:val="22"/>
        </w:rPr>
        <w:t>The course format.</w:t>
      </w:r>
      <w:r>
        <w:rPr>
          <w:rFonts w:cs="Times New Roman"/>
          <w:sz w:val="22"/>
          <w:szCs w:val="22"/>
        </w:rPr>
        <w:t xml:space="preserve"> The course title is General English. This course is designed to provide basic academic English, with reading as the primary skill supported by listening, speaking and writing skills. The participants are diploma degree nurses who hold a full-time job at their respective hospitals in five sites (</w:t>
      </w:r>
      <w:proofErr w:type="spellStart"/>
      <w:r>
        <w:rPr>
          <w:rFonts w:cs="Times New Roman"/>
          <w:sz w:val="22"/>
          <w:szCs w:val="22"/>
        </w:rPr>
        <w:t>Kupang</w:t>
      </w:r>
      <w:proofErr w:type="spellEnd"/>
      <w:r>
        <w:rPr>
          <w:rFonts w:cs="Times New Roman"/>
          <w:sz w:val="22"/>
          <w:szCs w:val="22"/>
        </w:rPr>
        <w:t xml:space="preserve">, Manado, </w:t>
      </w:r>
      <w:proofErr w:type="spellStart"/>
      <w:r>
        <w:rPr>
          <w:rFonts w:cs="Times New Roman"/>
          <w:sz w:val="22"/>
          <w:szCs w:val="22"/>
        </w:rPr>
        <w:t>Cikarang</w:t>
      </w:r>
      <w:proofErr w:type="spellEnd"/>
      <w:r>
        <w:rPr>
          <w:rFonts w:cs="Times New Roman"/>
          <w:sz w:val="22"/>
          <w:szCs w:val="22"/>
        </w:rPr>
        <w:t>, Bekasi, Bogor and Jakarta). It is a one-semester-16-session course, offered full on-line.</w:t>
      </w:r>
    </w:p>
    <w:p w:rsidR="00AB795D" w:rsidRDefault="00AB795D" w:rsidP="00DE5287">
      <w:pPr>
        <w:pStyle w:val="BodyText"/>
        <w:numPr>
          <w:ilvl w:val="0"/>
          <w:numId w:val="11"/>
        </w:numPr>
        <w:jc w:val="both"/>
        <w:rPr>
          <w:rFonts w:cs="Times New Roman"/>
          <w:sz w:val="22"/>
          <w:szCs w:val="22"/>
        </w:rPr>
      </w:pPr>
      <w:r>
        <w:rPr>
          <w:rFonts w:cs="Times New Roman"/>
          <w:b/>
          <w:sz w:val="22"/>
          <w:szCs w:val="22"/>
        </w:rPr>
        <w:t xml:space="preserve">The technology platforms. </w:t>
      </w:r>
      <w:r>
        <w:rPr>
          <w:rFonts w:cs="Times New Roman"/>
          <w:sz w:val="22"/>
          <w:szCs w:val="22"/>
        </w:rPr>
        <w:t xml:space="preserve">The course is offered via </w:t>
      </w:r>
      <w:proofErr w:type="spellStart"/>
      <w:r>
        <w:rPr>
          <w:rFonts w:cs="Times New Roman"/>
          <w:sz w:val="22"/>
          <w:szCs w:val="22"/>
        </w:rPr>
        <w:t>moodle</w:t>
      </w:r>
      <w:proofErr w:type="spellEnd"/>
      <w:r w:rsidR="00886D89">
        <w:rPr>
          <w:rFonts w:cs="Times New Roman"/>
          <w:sz w:val="22"/>
          <w:szCs w:val="22"/>
        </w:rPr>
        <w:t xml:space="preserve"> platform</w:t>
      </w:r>
      <w:r>
        <w:rPr>
          <w:rFonts w:cs="Times New Roman"/>
          <w:sz w:val="22"/>
          <w:szCs w:val="22"/>
        </w:rPr>
        <w:t xml:space="preserve"> with </w:t>
      </w:r>
      <w:proofErr w:type="spellStart"/>
      <w:r>
        <w:rPr>
          <w:rFonts w:cs="Times New Roman"/>
          <w:sz w:val="22"/>
          <w:szCs w:val="22"/>
        </w:rPr>
        <w:t>facebook</w:t>
      </w:r>
      <w:proofErr w:type="spellEnd"/>
      <w:r>
        <w:rPr>
          <w:rFonts w:cs="Times New Roman"/>
          <w:sz w:val="22"/>
          <w:szCs w:val="22"/>
        </w:rPr>
        <w:t xml:space="preserve"> and </w:t>
      </w:r>
      <w:proofErr w:type="spellStart"/>
      <w:r>
        <w:rPr>
          <w:rFonts w:cs="Times New Roman"/>
          <w:sz w:val="22"/>
          <w:szCs w:val="22"/>
        </w:rPr>
        <w:t>whatsapp</w:t>
      </w:r>
      <w:proofErr w:type="spellEnd"/>
      <w:r>
        <w:rPr>
          <w:rFonts w:cs="Times New Roman"/>
          <w:sz w:val="22"/>
          <w:szCs w:val="22"/>
        </w:rPr>
        <w:t xml:space="preserve"> as supporting platforms</w:t>
      </w:r>
      <w:r w:rsidR="00886D89">
        <w:rPr>
          <w:rFonts w:cs="Times New Roman"/>
          <w:sz w:val="22"/>
          <w:szCs w:val="22"/>
        </w:rPr>
        <w:t xml:space="preserve"> for</w:t>
      </w:r>
      <w:r>
        <w:rPr>
          <w:rFonts w:cs="Times New Roman"/>
          <w:sz w:val="22"/>
          <w:szCs w:val="22"/>
        </w:rPr>
        <w:t xml:space="preserve"> bridging communication with participants.</w:t>
      </w:r>
    </w:p>
    <w:p w:rsidR="00AB795D" w:rsidRDefault="00AB795D" w:rsidP="00DE5287">
      <w:pPr>
        <w:pStyle w:val="BodyText"/>
        <w:numPr>
          <w:ilvl w:val="0"/>
          <w:numId w:val="11"/>
        </w:numPr>
        <w:jc w:val="both"/>
        <w:rPr>
          <w:rFonts w:cs="Times New Roman"/>
          <w:b/>
          <w:sz w:val="22"/>
          <w:szCs w:val="22"/>
        </w:rPr>
      </w:pPr>
      <w:r>
        <w:rPr>
          <w:rFonts w:cs="Times New Roman"/>
          <w:b/>
          <w:sz w:val="22"/>
          <w:szCs w:val="22"/>
        </w:rPr>
        <w:t xml:space="preserve">Tools and materials. </w:t>
      </w:r>
      <w:r>
        <w:rPr>
          <w:rFonts w:cs="Times New Roman"/>
          <w:sz w:val="22"/>
          <w:szCs w:val="22"/>
        </w:rPr>
        <w:t xml:space="preserve">Learning resources that are made available to participants include online dictionary, </w:t>
      </w:r>
      <w:proofErr w:type="spellStart"/>
      <w:r>
        <w:rPr>
          <w:rFonts w:cs="Times New Roman"/>
          <w:sz w:val="22"/>
          <w:szCs w:val="22"/>
        </w:rPr>
        <w:t>youtube</w:t>
      </w:r>
      <w:proofErr w:type="spellEnd"/>
      <w:r>
        <w:rPr>
          <w:rFonts w:cs="Times New Roman"/>
          <w:sz w:val="22"/>
          <w:szCs w:val="22"/>
        </w:rPr>
        <w:t xml:space="preserve"> links, </w:t>
      </w:r>
      <w:proofErr w:type="spellStart"/>
      <w:r>
        <w:rPr>
          <w:rFonts w:cs="Times New Roman"/>
          <w:sz w:val="22"/>
          <w:szCs w:val="22"/>
        </w:rPr>
        <w:t>powerpoints</w:t>
      </w:r>
      <w:proofErr w:type="spellEnd"/>
      <w:r>
        <w:rPr>
          <w:rFonts w:cs="Times New Roman"/>
          <w:sz w:val="22"/>
          <w:szCs w:val="22"/>
        </w:rPr>
        <w:t xml:space="preserve">, quizzes, video conferencing, and </w:t>
      </w:r>
      <w:r w:rsidR="00031C8C">
        <w:rPr>
          <w:rFonts w:cs="Times New Roman"/>
          <w:sz w:val="22"/>
          <w:szCs w:val="22"/>
        </w:rPr>
        <w:t>discussion forum.</w:t>
      </w:r>
      <w:r>
        <w:rPr>
          <w:rFonts w:cs="Times New Roman"/>
          <w:b/>
          <w:sz w:val="22"/>
          <w:szCs w:val="22"/>
        </w:rPr>
        <w:t xml:space="preserve"> </w:t>
      </w:r>
    </w:p>
    <w:p w:rsidR="00031C8C" w:rsidRDefault="00031C8C" w:rsidP="00DE5287">
      <w:pPr>
        <w:pStyle w:val="BodyText"/>
        <w:numPr>
          <w:ilvl w:val="0"/>
          <w:numId w:val="11"/>
        </w:numPr>
        <w:jc w:val="both"/>
        <w:rPr>
          <w:rFonts w:cs="Times New Roman"/>
          <w:sz w:val="22"/>
          <w:szCs w:val="22"/>
        </w:rPr>
      </w:pPr>
      <w:r>
        <w:rPr>
          <w:rFonts w:cs="Times New Roman"/>
          <w:b/>
          <w:sz w:val="22"/>
          <w:szCs w:val="22"/>
        </w:rPr>
        <w:t>Learning activities.</w:t>
      </w:r>
      <w:r>
        <w:rPr>
          <w:rFonts w:cs="Times New Roman"/>
          <w:sz w:val="22"/>
          <w:szCs w:val="22"/>
        </w:rPr>
        <w:t xml:space="preserve"> Learning activities include live video conferences, discussion forum, main learning materials, quizzes, assignments, tests and language skills practice. (See Table 1. Learning Activities time table).</w:t>
      </w:r>
    </w:p>
    <w:p w:rsidR="00031C8C" w:rsidRPr="00031C8C" w:rsidRDefault="00031C8C" w:rsidP="00DE5287">
      <w:pPr>
        <w:pStyle w:val="BodyText"/>
        <w:numPr>
          <w:ilvl w:val="0"/>
          <w:numId w:val="11"/>
        </w:numPr>
        <w:spacing w:before="240"/>
        <w:jc w:val="both"/>
        <w:rPr>
          <w:rFonts w:cs="Times New Roman"/>
          <w:sz w:val="22"/>
          <w:szCs w:val="22"/>
        </w:rPr>
      </w:pPr>
      <w:r>
        <w:rPr>
          <w:rFonts w:cs="Times New Roman"/>
          <w:b/>
          <w:sz w:val="22"/>
          <w:szCs w:val="22"/>
        </w:rPr>
        <w:t>Syllabus.</w:t>
      </w:r>
      <w:r>
        <w:rPr>
          <w:rFonts w:cs="Times New Roman"/>
          <w:sz w:val="22"/>
          <w:szCs w:val="22"/>
        </w:rPr>
        <w:t xml:space="preserve"> </w:t>
      </w:r>
      <w:r>
        <w:t xml:space="preserve">The </w:t>
      </w:r>
      <w:r w:rsidR="00B16910">
        <w:t xml:space="preserve">syllabus covers 16 learning sessions </w:t>
      </w:r>
      <w:r>
        <w:t>around “Academic English” (e.g. Skimming/scanning, making inferences, paraphrasing, summarizing, synthesizing)/</w:t>
      </w:r>
    </w:p>
    <w:p w:rsidR="004D5EF9" w:rsidRPr="00A32B35" w:rsidRDefault="004D5EF9" w:rsidP="004D5EF9">
      <w:pPr>
        <w:pStyle w:val="BodyText"/>
        <w:jc w:val="both"/>
        <w:rPr>
          <w:rFonts w:cs="Times New Roman"/>
          <w:b/>
          <w:sz w:val="22"/>
          <w:szCs w:val="22"/>
        </w:rPr>
      </w:pPr>
      <w:r w:rsidRPr="00A32B35">
        <w:rPr>
          <w:rFonts w:cs="Times New Roman"/>
          <w:b/>
          <w:sz w:val="22"/>
          <w:szCs w:val="22"/>
        </w:rPr>
        <w:t>Table 1. Learning Activities time table</w:t>
      </w:r>
    </w:p>
    <w:p w:rsidR="00592C88" w:rsidRPr="00A32B35" w:rsidRDefault="00592C88" w:rsidP="004D5EF9">
      <w:pPr>
        <w:pStyle w:val="BodyText"/>
        <w:jc w:val="both"/>
        <w:rPr>
          <w:rFonts w:cs="Times New Roman"/>
          <w:sz w:val="6"/>
          <w:szCs w:val="22"/>
        </w:rPr>
      </w:pPr>
    </w:p>
    <w:tbl>
      <w:tblPr>
        <w:tblStyle w:val="TableGrid"/>
        <w:tblW w:w="0" w:type="auto"/>
        <w:tblInd w:w="101" w:type="dxa"/>
        <w:tblLook w:val="04A0" w:firstRow="1" w:lastRow="0" w:firstColumn="1" w:lastColumn="0" w:noHBand="0" w:noVBand="1"/>
      </w:tblPr>
      <w:tblGrid>
        <w:gridCol w:w="545"/>
        <w:gridCol w:w="4055"/>
        <w:gridCol w:w="1219"/>
        <w:gridCol w:w="1275"/>
        <w:gridCol w:w="2155"/>
      </w:tblGrid>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No</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Learning activities</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Frequency</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 hours</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Total learning hours</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1</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Video Conferences</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2</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2</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2</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Discussion Forum</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6</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6</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3</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 xml:space="preserve">Independent learning (video, </w:t>
            </w:r>
            <w:proofErr w:type="spellStart"/>
            <w:r w:rsidRPr="00A32B35">
              <w:rPr>
                <w:rFonts w:cs="Times New Roman"/>
                <w:b/>
                <w:sz w:val="22"/>
                <w:szCs w:val="22"/>
              </w:rPr>
              <w:t>powerpoint</w:t>
            </w:r>
            <w:proofErr w:type="spellEnd"/>
            <w:r w:rsidRPr="00A32B35">
              <w:rPr>
                <w:rFonts w:cs="Times New Roman"/>
                <w:b/>
                <w:sz w:val="22"/>
                <w:szCs w:val="22"/>
              </w:rPr>
              <w:t>, e-reading)</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14</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12</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4</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Daily assignments</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10</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0.5</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5</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5</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Quizzes</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2</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0.5</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6</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Speaking tasks (from outline to speech recording)</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6</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0.5</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3</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7</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Evaluation tests (mid and final)</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2</w:t>
            </w:r>
          </w:p>
        </w:tc>
        <w:tc>
          <w:tcPr>
            <w:tcW w:w="130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w:t>
            </w:r>
          </w:p>
        </w:tc>
        <w:tc>
          <w:tcPr>
            <w:tcW w:w="2210"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2</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8</w:t>
            </w:r>
          </w:p>
        </w:tc>
        <w:tc>
          <w:tcPr>
            <w:tcW w:w="4181" w:type="dxa"/>
          </w:tcPr>
          <w:p w:rsidR="00592C88" w:rsidRPr="00A32B35" w:rsidRDefault="00592C88" w:rsidP="005D19C6">
            <w:pPr>
              <w:pStyle w:val="BodyText"/>
              <w:ind w:left="0"/>
              <w:jc w:val="both"/>
              <w:rPr>
                <w:rFonts w:cs="Times New Roman"/>
                <w:b/>
                <w:sz w:val="22"/>
                <w:szCs w:val="22"/>
              </w:rPr>
            </w:pPr>
            <w:r w:rsidRPr="00A32B35">
              <w:rPr>
                <w:rFonts w:cs="Times New Roman"/>
                <w:b/>
                <w:sz w:val="22"/>
                <w:szCs w:val="22"/>
              </w:rPr>
              <w:t>Consulting</w:t>
            </w:r>
          </w:p>
        </w:tc>
        <w:tc>
          <w:tcPr>
            <w:tcW w:w="1219" w:type="dxa"/>
          </w:tcPr>
          <w:p w:rsidR="00592C88" w:rsidRPr="00A32B35" w:rsidRDefault="00592C88" w:rsidP="00DE5287">
            <w:pPr>
              <w:pStyle w:val="BodyText"/>
              <w:ind w:left="0"/>
              <w:jc w:val="center"/>
              <w:rPr>
                <w:rFonts w:cs="Times New Roman"/>
                <w:b/>
                <w:sz w:val="22"/>
                <w:szCs w:val="22"/>
              </w:rPr>
            </w:pPr>
            <w:r w:rsidRPr="00A32B35">
              <w:rPr>
                <w:rFonts w:cs="Times New Roman"/>
                <w:b/>
                <w:sz w:val="22"/>
                <w:szCs w:val="22"/>
              </w:rPr>
              <w:t>10</w:t>
            </w:r>
          </w:p>
        </w:tc>
        <w:tc>
          <w:tcPr>
            <w:tcW w:w="1300" w:type="dxa"/>
          </w:tcPr>
          <w:p w:rsidR="00592C88" w:rsidRPr="00A32B35" w:rsidRDefault="004D5EF9" w:rsidP="00DE5287">
            <w:pPr>
              <w:pStyle w:val="BodyText"/>
              <w:ind w:left="0"/>
              <w:jc w:val="center"/>
              <w:rPr>
                <w:rFonts w:cs="Times New Roman"/>
                <w:b/>
                <w:sz w:val="22"/>
                <w:szCs w:val="22"/>
              </w:rPr>
            </w:pPr>
            <w:r w:rsidRPr="00A32B35">
              <w:rPr>
                <w:rFonts w:cs="Times New Roman"/>
                <w:b/>
                <w:sz w:val="22"/>
                <w:szCs w:val="22"/>
              </w:rPr>
              <w:t>0.5</w:t>
            </w:r>
          </w:p>
        </w:tc>
        <w:tc>
          <w:tcPr>
            <w:tcW w:w="2210" w:type="dxa"/>
          </w:tcPr>
          <w:p w:rsidR="00592C88" w:rsidRPr="00A32B35" w:rsidRDefault="004D5EF9" w:rsidP="00DE5287">
            <w:pPr>
              <w:pStyle w:val="BodyText"/>
              <w:ind w:left="0"/>
              <w:jc w:val="center"/>
              <w:rPr>
                <w:rFonts w:cs="Times New Roman"/>
                <w:b/>
                <w:sz w:val="22"/>
                <w:szCs w:val="22"/>
              </w:rPr>
            </w:pPr>
            <w:r w:rsidRPr="00A32B35">
              <w:rPr>
                <w:rFonts w:cs="Times New Roman"/>
                <w:b/>
                <w:sz w:val="22"/>
                <w:szCs w:val="22"/>
              </w:rPr>
              <w:t>5</w:t>
            </w:r>
          </w:p>
        </w:tc>
      </w:tr>
      <w:tr w:rsidR="00592C88" w:rsidRPr="00A32B35" w:rsidTr="00DE5287">
        <w:tc>
          <w:tcPr>
            <w:tcW w:w="547" w:type="dxa"/>
          </w:tcPr>
          <w:p w:rsidR="00592C88" w:rsidRPr="00A32B35" w:rsidRDefault="00592C88" w:rsidP="005D19C6">
            <w:pPr>
              <w:pStyle w:val="BodyText"/>
              <w:ind w:left="0"/>
              <w:jc w:val="both"/>
              <w:rPr>
                <w:rFonts w:cs="Times New Roman"/>
                <w:b/>
                <w:sz w:val="22"/>
                <w:szCs w:val="22"/>
              </w:rPr>
            </w:pPr>
          </w:p>
        </w:tc>
        <w:tc>
          <w:tcPr>
            <w:tcW w:w="4181" w:type="dxa"/>
          </w:tcPr>
          <w:p w:rsidR="00592C88" w:rsidRPr="00A32B35" w:rsidRDefault="00592C88" w:rsidP="005D19C6">
            <w:pPr>
              <w:pStyle w:val="BodyText"/>
              <w:ind w:left="0"/>
              <w:jc w:val="both"/>
              <w:rPr>
                <w:rFonts w:cs="Times New Roman"/>
                <w:b/>
                <w:sz w:val="22"/>
                <w:szCs w:val="22"/>
              </w:rPr>
            </w:pPr>
          </w:p>
        </w:tc>
        <w:tc>
          <w:tcPr>
            <w:tcW w:w="1219" w:type="dxa"/>
          </w:tcPr>
          <w:p w:rsidR="00592C88" w:rsidRPr="00A32B35" w:rsidRDefault="00592C88" w:rsidP="00DE5287">
            <w:pPr>
              <w:pStyle w:val="BodyText"/>
              <w:ind w:left="0"/>
              <w:jc w:val="center"/>
              <w:rPr>
                <w:rFonts w:cs="Times New Roman"/>
                <w:b/>
                <w:sz w:val="22"/>
                <w:szCs w:val="22"/>
              </w:rPr>
            </w:pPr>
          </w:p>
        </w:tc>
        <w:tc>
          <w:tcPr>
            <w:tcW w:w="1300" w:type="dxa"/>
          </w:tcPr>
          <w:p w:rsidR="00592C88" w:rsidRPr="00A32B35" w:rsidRDefault="004D5EF9" w:rsidP="00DE5287">
            <w:pPr>
              <w:pStyle w:val="BodyText"/>
              <w:ind w:left="0"/>
              <w:jc w:val="center"/>
              <w:rPr>
                <w:rFonts w:cs="Times New Roman"/>
                <w:b/>
                <w:sz w:val="22"/>
                <w:szCs w:val="22"/>
              </w:rPr>
            </w:pPr>
            <w:r w:rsidRPr="00A32B35">
              <w:rPr>
                <w:rFonts w:cs="Times New Roman"/>
                <w:b/>
                <w:sz w:val="22"/>
                <w:szCs w:val="22"/>
              </w:rPr>
              <w:t>Total</w:t>
            </w:r>
          </w:p>
        </w:tc>
        <w:tc>
          <w:tcPr>
            <w:tcW w:w="2210" w:type="dxa"/>
          </w:tcPr>
          <w:p w:rsidR="00592C88" w:rsidRPr="00A32B35" w:rsidRDefault="004D5EF9" w:rsidP="00DE5287">
            <w:pPr>
              <w:pStyle w:val="BodyText"/>
              <w:ind w:left="0"/>
              <w:jc w:val="center"/>
              <w:rPr>
                <w:rFonts w:cs="Times New Roman"/>
                <w:b/>
                <w:sz w:val="22"/>
                <w:szCs w:val="22"/>
              </w:rPr>
            </w:pPr>
            <w:r w:rsidRPr="00A32B35">
              <w:rPr>
                <w:rFonts w:cs="Times New Roman"/>
                <w:b/>
                <w:sz w:val="22"/>
                <w:szCs w:val="22"/>
              </w:rPr>
              <w:t>26</w:t>
            </w:r>
          </w:p>
        </w:tc>
      </w:tr>
    </w:tbl>
    <w:p w:rsidR="00031C8C" w:rsidRPr="00031C8C" w:rsidRDefault="00447CA1" w:rsidP="00886D89">
      <w:pPr>
        <w:pStyle w:val="BodyText"/>
        <w:ind w:left="0"/>
        <w:jc w:val="both"/>
        <w:rPr>
          <w:rFonts w:cs="Times New Roman"/>
          <w:b/>
          <w:sz w:val="22"/>
          <w:szCs w:val="22"/>
        </w:rPr>
      </w:pPr>
      <w:r w:rsidRPr="00A32B35">
        <w:rPr>
          <w:rFonts w:cs="Times New Roman"/>
          <w:b/>
          <w:sz w:val="22"/>
          <w:szCs w:val="22"/>
        </w:rPr>
        <w:t>Development.</w:t>
      </w:r>
      <w:r w:rsidRPr="00A32B35">
        <w:rPr>
          <w:rFonts w:cs="Times New Roman"/>
          <w:sz w:val="22"/>
          <w:szCs w:val="22"/>
        </w:rPr>
        <w:t xml:space="preserve"> After key decisions in the design phase </w:t>
      </w:r>
      <w:r w:rsidR="008F6BE6">
        <w:rPr>
          <w:rFonts w:cs="Times New Roman"/>
          <w:sz w:val="22"/>
          <w:szCs w:val="22"/>
        </w:rPr>
        <w:t>had</w:t>
      </w:r>
      <w:r w:rsidRPr="00A32B35">
        <w:rPr>
          <w:rFonts w:cs="Times New Roman"/>
          <w:sz w:val="22"/>
          <w:szCs w:val="22"/>
        </w:rPr>
        <w:t xml:space="preserve"> been agreed on, the process continued to the </w:t>
      </w:r>
      <w:r w:rsidR="005D19C6" w:rsidRPr="00A32B35">
        <w:rPr>
          <w:rFonts w:cs="Times New Roman"/>
          <w:sz w:val="22"/>
          <w:szCs w:val="22"/>
        </w:rPr>
        <w:t xml:space="preserve">course </w:t>
      </w:r>
      <w:r w:rsidRPr="00A32B35">
        <w:rPr>
          <w:rFonts w:cs="Times New Roman"/>
          <w:sz w:val="22"/>
          <w:szCs w:val="22"/>
        </w:rPr>
        <w:t xml:space="preserve">development phase. </w:t>
      </w:r>
      <w:r w:rsidR="005D19C6" w:rsidRPr="00A32B35">
        <w:rPr>
          <w:rFonts w:cs="Times New Roman"/>
          <w:sz w:val="22"/>
          <w:szCs w:val="22"/>
        </w:rPr>
        <w:t xml:space="preserve">The designer, who is also the </w:t>
      </w:r>
      <w:r w:rsidR="0086273D">
        <w:rPr>
          <w:rFonts w:cs="Times New Roman"/>
          <w:sz w:val="22"/>
          <w:szCs w:val="22"/>
        </w:rPr>
        <w:t>facilitator/lecturer</w:t>
      </w:r>
      <w:r w:rsidR="005D19C6" w:rsidRPr="00A32B35">
        <w:rPr>
          <w:rFonts w:cs="Times New Roman"/>
          <w:sz w:val="22"/>
          <w:szCs w:val="22"/>
        </w:rPr>
        <w:t xml:space="preserve">, </w:t>
      </w:r>
      <w:r w:rsidR="008F6BE6">
        <w:rPr>
          <w:rFonts w:cs="Times New Roman"/>
          <w:sz w:val="22"/>
          <w:szCs w:val="22"/>
        </w:rPr>
        <w:t xml:space="preserve">then, </w:t>
      </w:r>
      <w:r w:rsidR="005D19C6" w:rsidRPr="00A32B35">
        <w:rPr>
          <w:rFonts w:cs="Times New Roman"/>
          <w:sz w:val="22"/>
          <w:szCs w:val="22"/>
        </w:rPr>
        <w:t>selected and developed course materials, videos, e-reading</w:t>
      </w:r>
      <w:r w:rsidR="00031C8C">
        <w:rPr>
          <w:rFonts w:cs="Times New Roman"/>
          <w:sz w:val="22"/>
          <w:szCs w:val="22"/>
        </w:rPr>
        <w:t xml:space="preserve"> materials</w:t>
      </w:r>
      <w:r w:rsidR="005D19C6" w:rsidRPr="00A32B35">
        <w:rPr>
          <w:rFonts w:cs="Times New Roman"/>
          <w:sz w:val="22"/>
          <w:szCs w:val="22"/>
        </w:rPr>
        <w:t xml:space="preserve">, quizzes, discussion topics (discussion rules and regulations), and assignments. </w:t>
      </w:r>
    </w:p>
    <w:p w:rsidR="006B7497" w:rsidRPr="006B7497" w:rsidRDefault="004D5EF9" w:rsidP="00886D89">
      <w:pPr>
        <w:jc w:val="both"/>
        <w:rPr>
          <w:rFonts w:ascii="Times New Roman" w:eastAsia="Times New Roman" w:hAnsi="Times New Roman" w:cs="Times New Roman"/>
          <w:color w:val="000000" w:themeColor="text1"/>
        </w:rPr>
      </w:pPr>
      <w:r w:rsidRPr="00A32B35">
        <w:rPr>
          <w:rFonts w:ascii="Times New Roman" w:eastAsia="Times New Roman" w:hAnsi="Times New Roman" w:cs="Times New Roman"/>
          <w:b/>
          <w:color w:val="000000" w:themeColor="text1"/>
        </w:rPr>
        <w:t xml:space="preserve">Implementation. </w:t>
      </w:r>
      <w:r w:rsidRPr="00A32B35">
        <w:rPr>
          <w:rFonts w:ascii="Times New Roman" w:eastAsia="Times New Roman" w:hAnsi="Times New Roman" w:cs="Times New Roman"/>
          <w:color w:val="000000" w:themeColor="text1"/>
        </w:rPr>
        <w:t>The program was rolled out on January 21, 2018</w:t>
      </w:r>
      <w:r w:rsidR="00031C8C">
        <w:rPr>
          <w:rFonts w:ascii="Times New Roman" w:eastAsia="Times New Roman" w:hAnsi="Times New Roman" w:cs="Times New Roman"/>
          <w:color w:val="000000" w:themeColor="text1"/>
        </w:rPr>
        <w:t xml:space="preserve"> with </w:t>
      </w:r>
      <w:r w:rsidR="008F6BE6">
        <w:rPr>
          <w:rFonts w:ascii="Times New Roman" w:eastAsia="Times New Roman" w:hAnsi="Times New Roman" w:cs="Times New Roman"/>
          <w:color w:val="000000" w:themeColor="text1"/>
        </w:rPr>
        <w:t>a video c</w:t>
      </w:r>
      <w:r w:rsidR="00031C8C">
        <w:rPr>
          <w:rFonts w:ascii="Times New Roman" w:eastAsia="Times New Roman" w:hAnsi="Times New Roman" w:cs="Times New Roman"/>
          <w:color w:val="000000" w:themeColor="text1"/>
        </w:rPr>
        <w:t>onference.</w:t>
      </w:r>
      <w:r w:rsidR="006B7497">
        <w:rPr>
          <w:rFonts w:ascii="Times New Roman" w:eastAsia="Times New Roman" w:hAnsi="Times New Roman" w:cs="Times New Roman"/>
          <w:color w:val="000000" w:themeColor="text1"/>
        </w:rPr>
        <w:t xml:space="preserve"> </w:t>
      </w:r>
      <w:r w:rsidR="008F6BE6">
        <w:rPr>
          <w:rFonts w:ascii="Times New Roman" w:eastAsia="Times New Roman" w:hAnsi="Times New Roman" w:cs="Times New Roman"/>
          <w:color w:val="000000" w:themeColor="text1"/>
        </w:rPr>
        <w:t>T</w:t>
      </w:r>
      <w:r w:rsidR="006B7497">
        <w:rPr>
          <w:rFonts w:ascii="Times New Roman" w:eastAsia="Times New Roman" w:hAnsi="Times New Roman" w:cs="Times New Roman"/>
          <w:color w:val="000000" w:themeColor="text1"/>
        </w:rPr>
        <w:t>he l</w:t>
      </w:r>
      <w:r w:rsidR="008F6BE6">
        <w:rPr>
          <w:rFonts w:ascii="Times New Roman" w:eastAsia="Times New Roman" w:hAnsi="Times New Roman" w:cs="Times New Roman"/>
          <w:color w:val="000000" w:themeColor="text1"/>
        </w:rPr>
        <w:t>ecturer and the participants ‘m</w:t>
      </w:r>
      <w:r w:rsidR="006B7497">
        <w:rPr>
          <w:rFonts w:ascii="Times New Roman" w:eastAsia="Times New Roman" w:hAnsi="Times New Roman" w:cs="Times New Roman"/>
          <w:color w:val="000000" w:themeColor="text1"/>
        </w:rPr>
        <w:t xml:space="preserve">et’ face-to-face using video conference technology. The purpose of the conference was to provide study guidelines to participants as they were all new to e-learning mode. The </w:t>
      </w:r>
      <w:r w:rsidR="008F6BE6">
        <w:rPr>
          <w:rFonts w:ascii="Times New Roman" w:eastAsia="Times New Roman" w:hAnsi="Times New Roman" w:cs="Times New Roman"/>
          <w:color w:val="000000" w:themeColor="text1"/>
        </w:rPr>
        <w:t>subsequent</w:t>
      </w:r>
      <w:r w:rsidR="006B7497">
        <w:rPr>
          <w:rFonts w:ascii="Times New Roman" w:eastAsia="Times New Roman" w:hAnsi="Times New Roman" w:cs="Times New Roman"/>
          <w:color w:val="000000" w:themeColor="text1"/>
        </w:rPr>
        <w:t xml:space="preserve"> weeks were the </w:t>
      </w:r>
      <w:r w:rsidR="00B16910">
        <w:rPr>
          <w:rFonts w:ascii="Times New Roman" w:eastAsia="Times New Roman" w:hAnsi="Times New Roman" w:cs="Times New Roman"/>
          <w:color w:val="000000" w:themeColor="text1"/>
        </w:rPr>
        <w:t>e-learning sessions</w:t>
      </w:r>
      <w:r w:rsidR="006B7497">
        <w:rPr>
          <w:rFonts w:ascii="Times New Roman" w:eastAsia="Times New Roman" w:hAnsi="Times New Roman" w:cs="Times New Roman"/>
          <w:color w:val="000000" w:themeColor="text1"/>
        </w:rPr>
        <w:t xml:space="preserve">. </w:t>
      </w:r>
    </w:p>
    <w:p w:rsidR="000C219C" w:rsidRPr="00A32B35" w:rsidRDefault="000C219C" w:rsidP="00143408">
      <w:pPr>
        <w:pStyle w:val="Heading2"/>
        <w:ind w:left="0"/>
        <w:rPr>
          <w:rFonts w:cs="Times New Roman"/>
          <w:b w:val="0"/>
          <w:bCs w:val="0"/>
          <w:color w:val="000000" w:themeColor="text1"/>
          <w:sz w:val="22"/>
          <w:szCs w:val="22"/>
        </w:rPr>
      </w:pPr>
      <w:r w:rsidRPr="00A32B35">
        <w:rPr>
          <w:rFonts w:cs="Times New Roman"/>
          <w:color w:val="000000" w:themeColor="text1"/>
          <w:spacing w:val="-1"/>
          <w:sz w:val="22"/>
          <w:szCs w:val="22"/>
        </w:rPr>
        <w:lastRenderedPageBreak/>
        <w:t>Discussion</w:t>
      </w:r>
    </w:p>
    <w:p w:rsidR="000C219C" w:rsidRDefault="0077670A" w:rsidP="00143408">
      <w:pPr>
        <w:pStyle w:val="BodyText"/>
        <w:ind w:left="0"/>
        <w:rPr>
          <w:rFonts w:cs="Times New Roman"/>
          <w:color w:val="000000" w:themeColor="text1"/>
          <w:spacing w:val="-3"/>
          <w:sz w:val="22"/>
          <w:szCs w:val="22"/>
        </w:rPr>
      </w:pPr>
      <w:r>
        <w:rPr>
          <w:rFonts w:cs="Times New Roman"/>
          <w:color w:val="000000" w:themeColor="text1"/>
          <w:spacing w:val="-3"/>
          <w:sz w:val="22"/>
          <w:szCs w:val="22"/>
        </w:rPr>
        <w:t xml:space="preserve">As the title indicates, the discussion in this </w:t>
      </w:r>
      <w:r w:rsidR="00886D89">
        <w:rPr>
          <w:rFonts w:cs="Times New Roman"/>
          <w:color w:val="000000" w:themeColor="text1"/>
          <w:spacing w:val="-3"/>
          <w:sz w:val="22"/>
          <w:szCs w:val="22"/>
        </w:rPr>
        <w:t>paper</w:t>
      </w:r>
      <w:r>
        <w:rPr>
          <w:rFonts w:cs="Times New Roman"/>
          <w:color w:val="000000" w:themeColor="text1"/>
          <w:spacing w:val="-3"/>
          <w:sz w:val="22"/>
          <w:szCs w:val="22"/>
        </w:rPr>
        <w:t xml:space="preserve"> is presented in three parts: Practical Steps, Challenges and Opportunities.</w:t>
      </w:r>
    </w:p>
    <w:p w:rsidR="0077670A" w:rsidRPr="0016491E" w:rsidRDefault="0077670A" w:rsidP="00143408">
      <w:pPr>
        <w:pStyle w:val="BodyText"/>
        <w:ind w:left="0"/>
        <w:jc w:val="both"/>
        <w:rPr>
          <w:rFonts w:cs="Times New Roman"/>
          <w:color w:val="000000" w:themeColor="text1"/>
          <w:spacing w:val="-3"/>
          <w:sz w:val="22"/>
          <w:szCs w:val="22"/>
        </w:rPr>
      </w:pPr>
      <w:r w:rsidRPr="0077670A">
        <w:rPr>
          <w:rFonts w:cs="Times New Roman"/>
          <w:b/>
          <w:color w:val="000000" w:themeColor="text1"/>
          <w:spacing w:val="-3"/>
          <w:sz w:val="22"/>
          <w:szCs w:val="22"/>
        </w:rPr>
        <w:t xml:space="preserve">Practical </w:t>
      </w:r>
      <w:r w:rsidR="00CB4D1E">
        <w:rPr>
          <w:rFonts w:cs="Times New Roman"/>
          <w:b/>
          <w:color w:val="000000" w:themeColor="text1"/>
          <w:spacing w:val="-3"/>
          <w:sz w:val="22"/>
          <w:szCs w:val="22"/>
        </w:rPr>
        <w:t>Steps</w:t>
      </w:r>
      <w:r w:rsidR="0016491E">
        <w:rPr>
          <w:rFonts w:cs="Times New Roman"/>
          <w:b/>
          <w:color w:val="000000" w:themeColor="text1"/>
          <w:spacing w:val="-3"/>
          <w:sz w:val="22"/>
          <w:szCs w:val="22"/>
        </w:rPr>
        <w:t xml:space="preserve">. </w:t>
      </w:r>
      <w:r w:rsidR="0016491E">
        <w:rPr>
          <w:rFonts w:cs="Times New Roman"/>
          <w:color w:val="000000" w:themeColor="text1"/>
          <w:spacing w:val="-3"/>
          <w:sz w:val="22"/>
          <w:szCs w:val="22"/>
        </w:rPr>
        <w:t>When designing the e-General English course, the lecturer as the course designer, used a scaffolded structure. The designer started with big decisions in course level (</w:t>
      </w:r>
      <w:r w:rsidR="00C920ED">
        <w:rPr>
          <w:rFonts w:cs="Times New Roman"/>
          <w:color w:val="000000" w:themeColor="text1"/>
          <w:spacing w:val="-3"/>
          <w:sz w:val="22"/>
          <w:szCs w:val="22"/>
        </w:rPr>
        <w:t xml:space="preserve">learning needs and expectations both from the employer’s part and the participants’ part, </w:t>
      </w:r>
      <w:r w:rsidR="0016491E">
        <w:rPr>
          <w:rFonts w:cs="Times New Roman"/>
          <w:color w:val="000000" w:themeColor="text1"/>
          <w:spacing w:val="-3"/>
          <w:sz w:val="22"/>
          <w:szCs w:val="22"/>
        </w:rPr>
        <w:t xml:space="preserve">course descriptions, </w:t>
      </w:r>
      <w:r w:rsidR="00C920ED">
        <w:rPr>
          <w:rFonts w:cs="Times New Roman"/>
          <w:color w:val="000000" w:themeColor="text1"/>
          <w:spacing w:val="-3"/>
          <w:sz w:val="22"/>
          <w:szCs w:val="22"/>
        </w:rPr>
        <w:t xml:space="preserve">and </w:t>
      </w:r>
      <w:r w:rsidR="0016491E">
        <w:rPr>
          <w:rFonts w:cs="Times New Roman"/>
          <w:color w:val="000000" w:themeColor="text1"/>
          <w:spacing w:val="-3"/>
          <w:sz w:val="22"/>
          <w:szCs w:val="22"/>
        </w:rPr>
        <w:t>course format</w:t>
      </w:r>
      <w:r w:rsidR="00C920ED">
        <w:rPr>
          <w:rFonts w:cs="Times New Roman"/>
          <w:color w:val="000000" w:themeColor="text1"/>
          <w:spacing w:val="-3"/>
          <w:sz w:val="22"/>
          <w:szCs w:val="22"/>
        </w:rPr>
        <w:t xml:space="preserve">). The output of this level is </w:t>
      </w:r>
      <w:r w:rsidR="0016491E">
        <w:rPr>
          <w:rFonts w:cs="Times New Roman"/>
          <w:color w:val="000000" w:themeColor="text1"/>
          <w:spacing w:val="-3"/>
          <w:sz w:val="22"/>
          <w:szCs w:val="22"/>
        </w:rPr>
        <w:t xml:space="preserve">course outline. Then, the process rolled out to practical decisions in the content </w:t>
      </w:r>
      <w:r w:rsidR="00C920ED">
        <w:rPr>
          <w:rFonts w:cs="Times New Roman"/>
          <w:color w:val="000000" w:themeColor="text1"/>
          <w:spacing w:val="-3"/>
          <w:sz w:val="22"/>
          <w:szCs w:val="22"/>
        </w:rPr>
        <w:t>design</w:t>
      </w:r>
      <w:r w:rsidR="0016491E">
        <w:rPr>
          <w:rFonts w:cs="Times New Roman"/>
          <w:color w:val="000000" w:themeColor="text1"/>
          <w:spacing w:val="-3"/>
          <w:sz w:val="22"/>
          <w:szCs w:val="22"/>
        </w:rPr>
        <w:t xml:space="preserve"> (learning materials,</w:t>
      </w:r>
      <w:r w:rsidR="00C920ED">
        <w:rPr>
          <w:rFonts w:cs="Times New Roman"/>
          <w:color w:val="000000" w:themeColor="text1"/>
          <w:spacing w:val="-3"/>
          <w:sz w:val="22"/>
          <w:szCs w:val="22"/>
        </w:rPr>
        <w:t xml:space="preserve"> learning outline and activities</w:t>
      </w:r>
      <w:r w:rsidR="0016491E">
        <w:rPr>
          <w:rFonts w:cs="Times New Roman"/>
          <w:color w:val="000000" w:themeColor="text1"/>
          <w:spacing w:val="-3"/>
          <w:sz w:val="22"/>
          <w:szCs w:val="22"/>
        </w:rPr>
        <w:t xml:space="preserve">). </w:t>
      </w:r>
      <w:r w:rsidR="00C920ED">
        <w:rPr>
          <w:rFonts w:cs="Times New Roman"/>
          <w:color w:val="000000" w:themeColor="text1"/>
          <w:spacing w:val="-3"/>
          <w:sz w:val="22"/>
          <w:szCs w:val="22"/>
        </w:rPr>
        <w:t xml:space="preserve">The output in this level is Design Document, which was converted to Course syllabus. </w:t>
      </w:r>
      <w:r w:rsidR="0016491E">
        <w:rPr>
          <w:rFonts w:cs="Times New Roman"/>
          <w:color w:val="000000" w:themeColor="text1"/>
          <w:spacing w:val="-3"/>
          <w:sz w:val="22"/>
          <w:szCs w:val="22"/>
        </w:rPr>
        <w:t>Finally, the process narrowed down into</w:t>
      </w:r>
      <w:r w:rsidR="00C920ED">
        <w:rPr>
          <w:rFonts w:cs="Times New Roman"/>
          <w:color w:val="000000" w:themeColor="text1"/>
          <w:spacing w:val="-3"/>
          <w:sz w:val="22"/>
          <w:szCs w:val="22"/>
        </w:rPr>
        <w:t xml:space="preserve"> session</w:t>
      </w:r>
      <w:r w:rsidR="0016491E">
        <w:rPr>
          <w:rFonts w:cs="Times New Roman"/>
          <w:color w:val="000000" w:themeColor="text1"/>
          <w:spacing w:val="-3"/>
          <w:sz w:val="22"/>
          <w:szCs w:val="22"/>
        </w:rPr>
        <w:t xml:space="preserve"> level (lesson outline linked with technology). </w:t>
      </w:r>
      <w:r w:rsidR="00C920ED">
        <w:rPr>
          <w:rFonts w:cs="Times New Roman"/>
          <w:color w:val="000000" w:themeColor="text1"/>
          <w:spacing w:val="-3"/>
          <w:sz w:val="22"/>
          <w:szCs w:val="22"/>
        </w:rPr>
        <w:t xml:space="preserve">The output is a session plan (very much similar to a lesson plan – a plan on how the learning activities are scaffolded to facilitate learning). </w:t>
      </w:r>
    </w:p>
    <w:p w:rsidR="0077670A" w:rsidRPr="00C920ED" w:rsidRDefault="0077670A" w:rsidP="00143408">
      <w:pPr>
        <w:pStyle w:val="BodyText"/>
        <w:ind w:left="0"/>
        <w:jc w:val="both"/>
        <w:rPr>
          <w:rFonts w:cs="Times New Roman"/>
          <w:color w:val="000000" w:themeColor="text1"/>
          <w:spacing w:val="-3"/>
          <w:sz w:val="22"/>
          <w:szCs w:val="22"/>
        </w:rPr>
      </w:pPr>
      <w:r w:rsidRPr="0016491E">
        <w:rPr>
          <w:rFonts w:cs="Times New Roman"/>
          <w:b/>
          <w:color w:val="000000" w:themeColor="text1"/>
          <w:spacing w:val="-3"/>
          <w:sz w:val="22"/>
          <w:szCs w:val="22"/>
        </w:rPr>
        <w:t>Challenges</w:t>
      </w:r>
      <w:r w:rsidR="00C920ED">
        <w:rPr>
          <w:rFonts w:cs="Times New Roman"/>
          <w:b/>
          <w:color w:val="000000" w:themeColor="text1"/>
          <w:spacing w:val="-3"/>
          <w:sz w:val="22"/>
          <w:szCs w:val="22"/>
        </w:rPr>
        <w:t xml:space="preserve">. </w:t>
      </w:r>
      <w:r w:rsidR="00C920ED">
        <w:rPr>
          <w:rFonts w:cs="Times New Roman"/>
          <w:color w:val="000000" w:themeColor="text1"/>
          <w:spacing w:val="-3"/>
          <w:sz w:val="22"/>
          <w:szCs w:val="22"/>
        </w:rPr>
        <w:t xml:space="preserve">At the time this paper </w:t>
      </w:r>
      <w:r w:rsidR="00645CD0">
        <w:rPr>
          <w:rFonts w:cs="Times New Roman"/>
          <w:color w:val="000000" w:themeColor="text1"/>
          <w:spacing w:val="-3"/>
          <w:sz w:val="22"/>
          <w:szCs w:val="22"/>
        </w:rPr>
        <w:t>was</w:t>
      </w:r>
      <w:r w:rsidR="00C920ED">
        <w:rPr>
          <w:rFonts w:cs="Times New Roman"/>
          <w:color w:val="000000" w:themeColor="text1"/>
          <w:spacing w:val="-3"/>
          <w:sz w:val="22"/>
          <w:szCs w:val="22"/>
        </w:rPr>
        <w:t xml:space="preserve"> written, the process has been unfolded one thirds of the way. Up to this moment, some challenges have been identified. First is the challenge concerning the </w:t>
      </w:r>
      <w:r w:rsidR="00C920ED" w:rsidRPr="009318ED">
        <w:rPr>
          <w:rFonts w:cs="Times New Roman"/>
          <w:b/>
          <w:color w:val="000000" w:themeColor="text1"/>
          <w:spacing w:val="-3"/>
          <w:sz w:val="22"/>
          <w:szCs w:val="22"/>
        </w:rPr>
        <w:t>people</w:t>
      </w:r>
      <w:r w:rsidR="00C920ED">
        <w:rPr>
          <w:rFonts w:cs="Times New Roman"/>
          <w:color w:val="000000" w:themeColor="text1"/>
          <w:spacing w:val="-3"/>
          <w:sz w:val="22"/>
          <w:szCs w:val="22"/>
        </w:rPr>
        <w:t xml:space="preserve"> as the focus of the e-learning venture. The greatest challenge comes from the participants’</w:t>
      </w:r>
      <w:r w:rsidR="009318ED">
        <w:rPr>
          <w:rFonts w:cs="Times New Roman"/>
          <w:color w:val="000000" w:themeColor="text1"/>
          <w:spacing w:val="-3"/>
          <w:sz w:val="22"/>
          <w:szCs w:val="22"/>
        </w:rPr>
        <w:t xml:space="preserve"> part: </w:t>
      </w:r>
      <w:r w:rsidR="00C920ED">
        <w:rPr>
          <w:rFonts w:cs="Times New Roman"/>
          <w:color w:val="000000" w:themeColor="text1"/>
          <w:spacing w:val="-3"/>
          <w:sz w:val="22"/>
          <w:szCs w:val="22"/>
        </w:rPr>
        <w:t>the</w:t>
      </w:r>
      <w:r w:rsidR="00143408">
        <w:rPr>
          <w:rFonts w:cs="Times New Roman"/>
          <w:color w:val="000000" w:themeColor="text1"/>
          <w:spacing w:val="-3"/>
          <w:sz w:val="22"/>
          <w:szCs w:val="22"/>
        </w:rPr>
        <w:t>ir low level of</w:t>
      </w:r>
      <w:r w:rsidR="00C920ED">
        <w:rPr>
          <w:rFonts w:cs="Times New Roman"/>
          <w:color w:val="000000" w:themeColor="text1"/>
          <w:spacing w:val="-3"/>
          <w:sz w:val="22"/>
          <w:szCs w:val="22"/>
        </w:rPr>
        <w:t xml:space="preserve"> technology literacy and their lack of self-regulating skills. </w:t>
      </w:r>
      <w:r w:rsidR="009318ED">
        <w:rPr>
          <w:rFonts w:cs="Times New Roman"/>
          <w:color w:val="000000" w:themeColor="text1"/>
          <w:spacing w:val="-3"/>
          <w:sz w:val="22"/>
          <w:szCs w:val="22"/>
        </w:rPr>
        <w:t xml:space="preserve">Another challenge concerning people comes from the institutional support. The challenge is how to communicate the need to allocate ‘agreed’ learning time at work for the participants, who are full-time nurses. Another challenge </w:t>
      </w:r>
      <w:r w:rsidR="00143408">
        <w:rPr>
          <w:rFonts w:cs="Times New Roman"/>
          <w:color w:val="000000" w:themeColor="text1"/>
          <w:spacing w:val="-3"/>
          <w:sz w:val="22"/>
          <w:szCs w:val="22"/>
        </w:rPr>
        <w:t>originates from</w:t>
      </w:r>
      <w:r w:rsidR="009318ED">
        <w:rPr>
          <w:rFonts w:cs="Times New Roman"/>
          <w:color w:val="000000" w:themeColor="text1"/>
          <w:spacing w:val="-3"/>
          <w:sz w:val="22"/>
          <w:szCs w:val="22"/>
        </w:rPr>
        <w:t xml:space="preserve"> </w:t>
      </w:r>
      <w:r w:rsidR="009318ED" w:rsidRPr="009318ED">
        <w:rPr>
          <w:rFonts w:cs="Times New Roman"/>
          <w:b/>
          <w:color w:val="000000" w:themeColor="text1"/>
          <w:spacing w:val="-3"/>
          <w:sz w:val="22"/>
          <w:szCs w:val="22"/>
        </w:rPr>
        <w:t>content</w:t>
      </w:r>
      <w:r w:rsidR="00143408">
        <w:rPr>
          <w:rFonts w:cs="Times New Roman"/>
          <w:b/>
          <w:color w:val="000000" w:themeColor="text1"/>
          <w:spacing w:val="-3"/>
          <w:sz w:val="22"/>
          <w:szCs w:val="22"/>
        </w:rPr>
        <w:t xml:space="preserve"> development</w:t>
      </w:r>
      <w:r w:rsidR="009318ED">
        <w:rPr>
          <w:rFonts w:cs="Times New Roman"/>
          <w:color w:val="000000" w:themeColor="text1"/>
          <w:spacing w:val="-3"/>
          <w:sz w:val="22"/>
          <w:szCs w:val="22"/>
        </w:rPr>
        <w:t xml:space="preserve">. This is related to </w:t>
      </w:r>
      <w:r w:rsidR="00143408">
        <w:rPr>
          <w:rFonts w:cs="Times New Roman"/>
          <w:color w:val="000000" w:themeColor="text1"/>
          <w:spacing w:val="-3"/>
          <w:sz w:val="22"/>
          <w:szCs w:val="22"/>
        </w:rPr>
        <w:t>the lack of knowledge and skills to use e-learning instructional design strategies to convert</w:t>
      </w:r>
      <w:r w:rsidR="009318ED">
        <w:rPr>
          <w:rFonts w:cs="Times New Roman"/>
          <w:color w:val="000000" w:themeColor="text1"/>
          <w:spacing w:val="-3"/>
          <w:sz w:val="22"/>
          <w:szCs w:val="22"/>
        </w:rPr>
        <w:t xml:space="preserve"> </w:t>
      </w:r>
      <w:r w:rsidR="00143408">
        <w:rPr>
          <w:rFonts w:cs="Times New Roman"/>
          <w:color w:val="000000" w:themeColor="text1"/>
          <w:spacing w:val="-3"/>
          <w:sz w:val="22"/>
          <w:szCs w:val="22"/>
        </w:rPr>
        <w:t xml:space="preserve">classroom </w:t>
      </w:r>
      <w:r w:rsidR="009318ED">
        <w:rPr>
          <w:rFonts w:cs="Times New Roman"/>
          <w:color w:val="000000" w:themeColor="text1"/>
          <w:spacing w:val="-3"/>
          <w:sz w:val="22"/>
          <w:szCs w:val="22"/>
        </w:rPr>
        <w:t xml:space="preserve">materials </w:t>
      </w:r>
      <w:r w:rsidR="00143408">
        <w:rPr>
          <w:rFonts w:cs="Times New Roman"/>
          <w:color w:val="000000" w:themeColor="text1"/>
          <w:spacing w:val="-3"/>
          <w:sz w:val="22"/>
          <w:szCs w:val="22"/>
        </w:rPr>
        <w:t>to e-learning-ready module</w:t>
      </w:r>
      <w:r w:rsidR="009318ED">
        <w:rPr>
          <w:rFonts w:cs="Times New Roman"/>
          <w:color w:val="000000" w:themeColor="text1"/>
          <w:spacing w:val="-3"/>
          <w:sz w:val="22"/>
          <w:szCs w:val="22"/>
        </w:rPr>
        <w:t xml:space="preserve">. The next challenge comes from the </w:t>
      </w:r>
      <w:r w:rsidR="009318ED" w:rsidRPr="009318ED">
        <w:rPr>
          <w:rFonts w:cs="Times New Roman"/>
          <w:b/>
          <w:color w:val="000000" w:themeColor="text1"/>
          <w:spacing w:val="-3"/>
          <w:sz w:val="22"/>
          <w:szCs w:val="22"/>
        </w:rPr>
        <w:t>process</w:t>
      </w:r>
      <w:r w:rsidR="009318ED">
        <w:rPr>
          <w:rFonts w:cs="Times New Roman"/>
          <w:color w:val="000000" w:themeColor="text1"/>
          <w:spacing w:val="-3"/>
          <w:sz w:val="22"/>
          <w:szCs w:val="22"/>
        </w:rPr>
        <w:t xml:space="preserve"> side, especially when dealing with </w:t>
      </w:r>
      <w:r w:rsidR="00143408">
        <w:rPr>
          <w:rFonts w:cs="Times New Roman"/>
          <w:color w:val="000000" w:themeColor="text1"/>
          <w:spacing w:val="-3"/>
          <w:sz w:val="22"/>
          <w:szCs w:val="22"/>
        </w:rPr>
        <w:t xml:space="preserve">missed </w:t>
      </w:r>
      <w:r w:rsidR="009318ED">
        <w:rPr>
          <w:rFonts w:cs="Times New Roman"/>
          <w:color w:val="000000" w:themeColor="text1"/>
          <w:spacing w:val="-3"/>
          <w:sz w:val="22"/>
          <w:szCs w:val="22"/>
        </w:rPr>
        <w:t>deadlines for the activities, quizzes and assi</w:t>
      </w:r>
      <w:r w:rsidR="00143408">
        <w:rPr>
          <w:rFonts w:cs="Times New Roman"/>
          <w:color w:val="000000" w:themeColor="text1"/>
          <w:spacing w:val="-3"/>
          <w:sz w:val="22"/>
          <w:szCs w:val="22"/>
        </w:rPr>
        <w:t>gnments</w:t>
      </w:r>
      <w:bookmarkStart w:id="0" w:name="_GoBack"/>
      <w:bookmarkEnd w:id="0"/>
      <w:r w:rsidR="006065D5">
        <w:rPr>
          <w:rFonts w:cs="Times New Roman"/>
          <w:color w:val="000000" w:themeColor="text1"/>
          <w:spacing w:val="-3"/>
          <w:sz w:val="22"/>
          <w:szCs w:val="22"/>
        </w:rPr>
        <w:t xml:space="preserve">. </w:t>
      </w:r>
      <w:r w:rsidR="00414FA9">
        <w:rPr>
          <w:rFonts w:cs="Times New Roman"/>
          <w:color w:val="000000" w:themeColor="text1"/>
          <w:spacing w:val="-3"/>
          <w:sz w:val="22"/>
          <w:szCs w:val="22"/>
        </w:rPr>
        <w:t>Finally</w:t>
      </w:r>
      <w:r w:rsidR="005A2178">
        <w:rPr>
          <w:rFonts w:cs="Times New Roman"/>
          <w:color w:val="000000" w:themeColor="text1"/>
          <w:spacing w:val="-3"/>
          <w:sz w:val="22"/>
          <w:szCs w:val="22"/>
        </w:rPr>
        <w:t>,</w:t>
      </w:r>
      <w:r w:rsidR="009318ED">
        <w:rPr>
          <w:rFonts w:cs="Times New Roman"/>
          <w:color w:val="000000" w:themeColor="text1"/>
          <w:spacing w:val="-3"/>
          <w:sz w:val="22"/>
          <w:szCs w:val="22"/>
        </w:rPr>
        <w:t xml:space="preserve"> is the challenge concerning </w:t>
      </w:r>
      <w:r w:rsidR="00143408">
        <w:rPr>
          <w:rFonts w:cs="Times New Roman"/>
          <w:color w:val="000000" w:themeColor="text1"/>
          <w:spacing w:val="-3"/>
          <w:sz w:val="22"/>
          <w:szCs w:val="22"/>
        </w:rPr>
        <w:t xml:space="preserve">digital </w:t>
      </w:r>
      <w:r w:rsidR="009318ED" w:rsidRPr="00760FE4">
        <w:rPr>
          <w:rFonts w:cs="Times New Roman"/>
          <w:b/>
          <w:color w:val="000000" w:themeColor="text1"/>
          <w:spacing w:val="-3"/>
          <w:sz w:val="22"/>
          <w:szCs w:val="22"/>
        </w:rPr>
        <w:t>technology</w:t>
      </w:r>
      <w:r w:rsidR="00143408">
        <w:rPr>
          <w:rFonts w:cs="Times New Roman"/>
          <w:color w:val="000000" w:themeColor="text1"/>
          <w:spacing w:val="-3"/>
          <w:sz w:val="22"/>
          <w:szCs w:val="22"/>
        </w:rPr>
        <w:t>:</w:t>
      </w:r>
      <w:r w:rsidR="009318ED">
        <w:rPr>
          <w:rFonts w:cs="Times New Roman"/>
          <w:color w:val="000000" w:themeColor="text1"/>
          <w:spacing w:val="-3"/>
          <w:sz w:val="22"/>
          <w:szCs w:val="22"/>
        </w:rPr>
        <w:t xml:space="preserve"> </w:t>
      </w:r>
      <w:r w:rsidR="006065D5">
        <w:rPr>
          <w:rFonts w:cs="Times New Roman"/>
          <w:color w:val="000000" w:themeColor="text1"/>
          <w:spacing w:val="-3"/>
          <w:sz w:val="22"/>
          <w:szCs w:val="22"/>
        </w:rPr>
        <w:t xml:space="preserve">Technology literacy, bandwidth and stable internet connection. </w:t>
      </w:r>
      <w:r w:rsidR="009318ED">
        <w:rPr>
          <w:rFonts w:cs="Times New Roman"/>
          <w:color w:val="000000" w:themeColor="text1"/>
          <w:spacing w:val="-3"/>
          <w:sz w:val="22"/>
          <w:szCs w:val="22"/>
        </w:rPr>
        <w:t xml:space="preserve"> </w:t>
      </w:r>
    </w:p>
    <w:p w:rsidR="000C219C" w:rsidRDefault="0077670A" w:rsidP="00DE5287">
      <w:pPr>
        <w:pStyle w:val="BodyText"/>
        <w:ind w:left="0"/>
        <w:jc w:val="both"/>
        <w:rPr>
          <w:rFonts w:cs="Times New Roman"/>
          <w:color w:val="000000" w:themeColor="text1"/>
          <w:spacing w:val="-3"/>
          <w:sz w:val="22"/>
          <w:szCs w:val="22"/>
        </w:rPr>
      </w:pPr>
      <w:r w:rsidRPr="0016491E">
        <w:rPr>
          <w:rFonts w:cs="Times New Roman"/>
          <w:b/>
          <w:color w:val="000000" w:themeColor="text1"/>
          <w:spacing w:val="-3"/>
          <w:sz w:val="22"/>
          <w:szCs w:val="22"/>
        </w:rPr>
        <w:t>Opportunities</w:t>
      </w:r>
      <w:r w:rsidR="006065D5">
        <w:rPr>
          <w:rFonts w:cs="Times New Roman"/>
          <w:b/>
          <w:color w:val="000000" w:themeColor="text1"/>
          <w:spacing w:val="-3"/>
          <w:sz w:val="22"/>
          <w:szCs w:val="22"/>
        </w:rPr>
        <w:t xml:space="preserve">. </w:t>
      </w:r>
      <w:r w:rsidR="008C37F9">
        <w:rPr>
          <w:rFonts w:cs="Times New Roman"/>
          <w:color w:val="000000" w:themeColor="text1"/>
          <w:spacing w:val="-3"/>
          <w:sz w:val="22"/>
          <w:szCs w:val="22"/>
        </w:rPr>
        <w:t>Where</w:t>
      </w:r>
      <w:r w:rsidR="00414FA9">
        <w:rPr>
          <w:rFonts w:cs="Times New Roman"/>
          <w:color w:val="000000" w:themeColor="text1"/>
          <w:spacing w:val="-3"/>
          <w:sz w:val="22"/>
          <w:szCs w:val="22"/>
        </w:rPr>
        <w:t>ver</w:t>
      </w:r>
      <w:r w:rsidR="006065D5">
        <w:rPr>
          <w:rFonts w:cs="Times New Roman"/>
          <w:color w:val="000000" w:themeColor="text1"/>
          <w:spacing w:val="-3"/>
          <w:sz w:val="22"/>
          <w:szCs w:val="22"/>
        </w:rPr>
        <w:t xml:space="preserve"> there are challenges, there are opportunities. Nowadays, use of technology in EFL is not a matter of likes or dislikes anymore. It has become an inseparable part of EFL. </w:t>
      </w:r>
      <w:r w:rsidR="00D268C7">
        <w:rPr>
          <w:rFonts w:cs="Times New Roman"/>
          <w:color w:val="000000" w:themeColor="text1"/>
          <w:spacing w:val="-3"/>
          <w:sz w:val="22"/>
          <w:szCs w:val="22"/>
        </w:rPr>
        <w:t>E-learning initiates opportunities for new ‘</w:t>
      </w:r>
      <w:proofErr w:type="spellStart"/>
      <w:r w:rsidR="00D268C7">
        <w:rPr>
          <w:rFonts w:cs="Times New Roman"/>
          <w:color w:val="000000" w:themeColor="text1"/>
          <w:spacing w:val="-3"/>
          <w:sz w:val="22"/>
          <w:szCs w:val="22"/>
        </w:rPr>
        <w:t>normals</w:t>
      </w:r>
      <w:proofErr w:type="spellEnd"/>
      <w:r w:rsidR="00D268C7">
        <w:rPr>
          <w:rFonts w:cs="Times New Roman"/>
          <w:color w:val="000000" w:themeColor="text1"/>
          <w:spacing w:val="-3"/>
          <w:sz w:val="22"/>
          <w:szCs w:val="22"/>
        </w:rPr>
        <w:t>’ in EFL teaching and learning.  E-learning opens up opportunity to extend learning beyond the classroom (from single source of information to multiple source of information. E-learning also provides opportunity for learners to make learning more suitable to their interest and pace of learning (from fully guided learning to more flexible and independent learning). E-learning also provides opportunity to move from learning to researching information. Finally, e-learning provides opportunity to publish the result of their learning not just for the consumption of the teacher or facilitator, but also for interaction with the world.</w:t>
      </w:r>
    </w:p>
    <w:p w:rsidR="00DE5287" w:rsidRPr="00DE5287" w:rsidRDefault="00DE5287" w:rsidP="00DE5287">
      <w:pPr>
        <w:pStyle w:val="BodyText"/>
        <w:ind w:left="0"/>
        <w:jc w:val="both"/>
        <w:rPr>
          <w:rFonts w:cs="Times New Roman"/>
          <w:color w:val="000000" w:themeColor="text1"/>
          <w:sz w:val="22"/>
          <w:szCs w:val="22"/>
        </w:rPr>
      </w:pPr>
    </w:p>
    <w:p w:rsidR="00DE5287" w:rsidRDefault="00DE5287" w:rsidP="000C219C">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Conclusion</w:t>
      </w:r>
    </w:p>
    <w:p w:rsidR="00DE5287" w:rsidRPr="00DE5287" w:rsidRDefault="00DE5287" w:rsidP="00143408">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Designing and implementing an EFL e-learning cour</w:t>
      </w:r>
      <w:r w:rsidR="00143408">
        <w:rPr>
          <w:rFonts w:ascii="Times New Roman" w:eastAsia="Times New Roman" w:hAnsi="Times New Roman" w:cs="Times New Roman"/>
          <w:color w:val="000000" w:themeColor="text1"/>
        </w:rPr>
        <w:t xml:space="preserve">se involves several key issues. </w:t>
      </w:r>
      <w:r>
        <w:rPr>
          <w:rFonts w:ascii="Times New Roman" w:eastAsia="Times New Roman" w:hAnsi="Times New Roman" w:cs="Times New Roman"/>
          <w:color w:val="000000" w:themeColor="text1"/>
        </w:rPr>
        <w:t xml:space="preserve">The practical </w:t>
      </w:r>
      <w:r w:rsidR="0086273D">
        <w:rPr>
          <w:rFonts w:ascii="Times New Roman" w:eastAsia="Times New Roman" w:hAnsi="Times New Roman" w:cs="Times New Roman"/>
          <w:color w:val="000000" w:themeColor="text1"/>
        </w:rPr>
        <w:t>steps</w:t>
      </w:r>
      <w:r>
        <w:rPr>
          <w:rFonts w:ascii="Times New Roman" w:eastAsia="Times New Roman" w:hAnsi="Times New Roman" w:cs="Times New Roman"/>
          <w:color w:val="000000" w:themeColor="text1"/>
        </w:rPr>
        <w:t xml:space="preserve"> deal with</w:t>
      </w:r>
      <w:r w:rsidR="00143408">
        <w:rPr>
          <w:rFonts w:ascii="Times New Roman" w:eastAsia="Times New Roman" w:hAnsi="Times New Roman" w:cs="Times New Roman"/>
          <w:color w:val="000000" w:themeColor="text1"/>
        </w:rPr>
        <w:t xml:space="preserve"> critical decisions in</w:t>
      </w:r>
      <w:r>
        <w:rPr>
          <w:rFonts w:ascii="Times New Roman" w:eastAsia="Times New Roman" w:hAnsi="Times New Roman" w:cs="Times New Roman"/>
          <w:color w:val="000000" w:themeColor="text1"/>
        </w:rPr>
        <w:t xml:space="preserve"> analysis, design, development, implementation and evaluation. There are also </w:t>
      </w:r>
      <w:r w:rsidR="00143408">
        <w:rPr>
          <w:rFonts w:ascii="Times New Roman" w:eastAsia="Times New Roman" w:hAnsi="Times New Roman" w:cs="Times New Roman"/>
          <w:color w:val="000000" w:themeColor="text1"/>
        </w:rPr>
        <w:t xml:space="preserve">issues concerning </w:t>
      </w:r>
      <w:r>
        <w:rPr>
          <w:rFonts w:ascii="Times New Roman" w:eastAsia="Times New Roman" w:hAnsi="Times New Roman" w:cs="Times New Roman"/>
          <w:color w:val="000000" w:themeColor="text1"/>
        </w:rPr>
        <w:t xml:space="preserve">challenges faced by the people, process, content and technology. The good news is that e-learning </w:t>
      </w:r>
      <w:proofErr w:type="gramStart"/>
      <w:r>
        <w:rPr>
          <w:rFonts w:ascii="Times New Roman" w:eastAsia="Times New Roman" w:hAnsi="Times New Roman" w:cs="Times New Roman"/>
          <w:color w:val="000000" w:themeColor="text1"/>
        </w:rPr>
        <w:t>opens up</w:t>
      </w:r>
      <w:proofErr w:type="gramEnd"/>
      <w:r>
        <w:rPr>
          <w:rFonts w:ascii="Times New Roman" w:eastAsia="Times New Roman" w:hAnsi="Times New Roman" w:cs="Times New Roman"/>
          <w:color w:val="000000" w:themeColor="text1"/>
        </w:rPr>
        <w:t xml:space="preserve"> new windows of opportunity to make learning ‘real’, more meaningful, interesting and impactful to support the present and future needs for </w:t>
      </w:r>
      <w:r w:rsidR="009D47A1">
        <w:rPr>
          <w:rFonts w:ascii="Times New Roman" w:eastAsia="Times New Roman" w:hAnsi="Times New Roman" w:cs="Times New Roman"/>
          <w:color w:val="000000" w:themeColor="text1"/>
        </w:rPr>
        <w:t xml:space="preserve">professional development </w:t>
      </w:r>
      <w:r>
        <w:rPr>
          <w:rFonts w:ascii="Times New Roman" w:eastAsia="Times New Roman" w:hAnsi="Times New Roman" w:cs="Times New Roman"/>
          <w:color w:val="000000" w:themeColor="text1"/>
        </w:rPr>
        <w:t>in the 21</w:t>
      </w:r>
      <w:r w:rsidRPr="00DE5287">
        <w:rPr>
          <w:rFonts w:ascii="Times New Roman" w:eastAsia="Times New Roman" w:hAnsi="Times New Roman" w:cs="Times New Roman"/>
          <w:color w:val="000000" w:themeColor="text1"/>
          <w:vertAlign w:val="superscript"/>
        </w:rPr>
        <w:t>st</w:t>
      </w:r>
      <w:r w:rsidR="009D47A1">
        <w:rPr>
          <w:rFonts w:ascii="Times New Roman" w:eastAsia="Times New Roman" w:hAnsi="Times New Roman" w:cs="Times New Roman"/>
          <w:color w:val="000000" w:themeColor="text1"/>
        </w:rPr>
        <w:t xml:space="preserve"> century while still enabling participants to continue doing their work. </w:t>
      </w:r>
      <w:r>
        <w:rPr>
          <w:rFonts w:ascii="Times New Roman" w:eastAsia="Times New Roman" w:hAnsi="Times New Roman" w:cs="Times New Roman"/>
          <w:b/>
          <w:color w:val="000000" w:themeColor="text1"/>
        </w:rPr>
        <w:t xml:space="preserve"> </w:t>
      </w:r>
    </w:p>
    <w:p w:rsidR="000C219C" w:rsidRDefault="000C219C" w:rsidP="000C219C">
      <w:pPr>
        <w:rPr>
          <w:rFonts w:ascii="Times New Roman" w:eastAsia="Times New Roman" w:hAnsi="Times New Roman" w:cs="Times New Roman"/>
          <w:color w:val="000000" w:themeColor="text1"/>
        </w:rPr>
      </w:pPr>
    </w:p>
    <w:p w:rsidR="008F6BE6" w:rsidRDefault="008F6BE6">
      <w:pPr>
        <w:rPr>
          <w:rFonts w:ascii="Times New Roman" w:eastAsia="Times New Roman" w:hAnsi="Times New Roman" w:cs="Times New Roman"/>
          <w:b/>
          <w:bCs/>
          <w:color w:val="000000" w:themeColor="text1"/>
          <w:spacing w:val="-1"/>
        </w:rPr>
      </w:pPr>
      <w:r>
        <w:rPr>
          <w:rFonts w:cs="Times New Roman"/>
          <w:color w:val="000000" w:themeColor="text1"/>
          <w:spacing w:val="-1"/>
        </w:rPr>
        <w:br w:type="page"/>
      </w:r>
    </w:p>
    <w:p w:rsidR="000C219C" w:rsidRPr="00A32B35" w:rsidRDefault="000C219C" w:rsidP="0083124F">
      <w:pPr>
        <w:pStyle w:val="Heading2"/>
        <w:ind w:left="0"/>
        <w:rPr>
          <w:rFonts w:cs="Times New Roman"/>
          <w:color w:val="000000" w:themeColor="text1"/>
          <w:spacing w:val="-1"/>
          <w:sz w:val="22"/>
          <w:szCs w:val="22"/>
        </w:rPr>
      </w:pPr>
      <w:r w:rsidRPr="00A32B35">
        <w:rPr>
          <w:rFonts w:cs="Times New Roman"/>
          <w:color w:val="000000" w:themeColor="text1"/>
          <w:spacing w:val="-1"/>
          <w:sz w:val="22"/>
          <w:szCs w:val="22"/>
        </w:rPr>
        <w:lastRenderedPageBreak/>
        <w:t>References</w:t>
      </w:r>
    </w:p>
    <w:p w:rsidR="0083124F" w:rsidRPr="00A32B35" w:rsidRDefault="0083124F" w:rsidP="0083124F">
      <w:pPr>
        <w:pStyle w:val="Heading2"/>
        <w:ind w:left="0"/>
        <w:rPr>
          <w:rFonts w:cs="Times New Roman"/>
          <w:b w:val="0"/>
          <w:bCs w:val="0"/>
          <w:color w:val="000000" w:themeColor="text1"/>
          <w:sz w:val="22"/>
          <w:szCs w:val="22"/>
        </w:rPr>
      </w:pPr>
    </w:p>
    <w:p w:rsidR="0083124F" w:rsidRPr="00923F67" w:rsidRDefault="0083124F" w:rsidP="0083124F">
      <w:pPr>
        <w:spacing w:line="243" w:lineRule="auto"/>
        <w:ind w:left="572" w:hanging="471"/>
        <w:rPr>
          <w:rFonts w:ascii="Times New Roman" w:eastAsia="Times New Roman" w:hAnsi="Times New Roman" w:cs="Times New Roman"/>
          <w:spacing w:val="-1"/>
        </w:rPr>
      </w:pPr>
      <w:r w:rsidRPr="00923F67">
        <w:rPr>
          <w:rStyle w:val="citation"/>
          <w:rFonts w:ascii="Times New Roman" w:hAnsi="Times New Roman" w:cs="Times New Roman"/>
          <w:shd w:val="clear" w:color="auto" w:fill="FFFFFF"/>
        </w:rPr>
        <w:t xml:space="preserve">Al </w:t>
      </w:r>
      <w:proofErr w:type="spellStart"/>
      <w:r w:rsidRPr="00923F67">
        <w:rPr>
          <w:rStyle w:val="citation"/>
          <w:rFonts w:ascii="Times New Roman" w:hAnsi="Times New Roman" w:cs="Times New Roman"/>
          <w:shd w:val="clear" w:color="auto" w:fill="FFFFFF"/>
        </w:rPr>
        <w:t>Naddabi</w:t>
      </w:r>
      <w:proofErr w:type="spellEnd"/>
      <w:r w:rsidRPr="00923F67">
        <w:rPr>
          <w:rStyle w:val="citation"/>
          <w:rFonts w:ascii="Times New Roman" w:hAnsi="Times New Roman" w:cs="Times New Roman"/>
          <w:shd w:val="clear" w:color="auto" w:fill="FFFFFF"/>
        </w:rPr>
        <w:t xml:space="preserve">, Z. (2007). A Moodle Course: Design and Implementation in English for Academic Purposes Instruction. In T. </w:t>
      </w:r>
      <w:proofErr w:type="spellStart"/>
      <w:r w:rsidRPr="00923F67">
        <w:rPr>
          <w:rStyle w:val="citation"/>
          <w:rFonts w:ascii="Times New Roman" w:hAnsi="Times New Roman" w:cs="Times New Roman"/>
          <w:shd w:val="clear" w:color="auto" w:fill="FFFFFF"/>
        </w:rPr>
        <w:t>Bastiaens</w:t>
      </w:r>
      <w:proofErr w:type="spellEnd"/>
      <w:r w:rsidRPr="00923F67">
        <w:rPr>
          <w:rStyle w:val="citation"/>
          <w:rFonts w:ascii="Times New Roman" w:hAnsi="Times New Roman" w:cs="Times New Roman"/>
          <w:shd w:val="clear" w:color="auto" w:fill="FFFFFF"/>
        </w:rPr>
        <w:t xml:space="preserve"> &amp; S. </w:t>
      </w:r>
      <w:proofErr w:type="spellStart"/>
      <w:r w:rsidRPr="00923F67">
        <w:rPr>
          <w:rStyle w:val="citation"/>
          <w:rFonts w:ascii="Times New Roman" w:hAnsi="Times New Roman" w:cs="Times New Roman"/>
          <w:shd w:val="clear" w:color="auto" w:fill="FFFFFF"/>
        </w:rPr>
        <w:t>Carliner</w:t>
      </w:r>
      <w:proofErr w:type="spellEnd"/>
      <w:r w:rsidRPr="00923F67">
        <w:rPr>
          <w:rStyle w:val="citation"/>
          <w:rFonts w:ascii="Times New Roman" w:hAnsi="Times New Roman" w:cs="Times New Roman"/>
          <w:shd w:val="clear" w:color="auto" w:fill="FFFFFF"/>
        </w:rPr>
        <w:t xml:space="preserve"> (Eds.), </w:t>
      </w:r>
      <w:r w:rsidRPr="00923F67">
        <w:rPr>
          <w:rStyle w:val="HTMLCite"/>
          <w:rFonts w:ascii="Times New Roman" w:hAnsi="Times New Roman" w:cs="Times New Roman"/>
          <w:shd w:val="clear" w:color="auto" w:fill="FFFFFF"/>
        </w:rPr>
        <w:t>Proceedings of E-Learn 2007--World Conference on E-Learning in Corporate, Government, Healthcare, and Higher Education</w:t>
      </w:r>
      <w:r w:rsidRPr="00923F67">
        <w:rPr>
          <w:rStyle w:val="citation"/>
          <w:rFonts w:ascii="Times New Roman" w:hAnsi="Times New Roman" w:cs="Times New Roman"/>
          <w:shd w:val="clear" w:color="auto" w:fill="FFFFFF"/>
        </w:rPr>
        <w:t> (pp. 1371-1376). Quebec City, Canada: Association for the Advancement of Computing in Education (AACE). </w:t>
      </w:r>
      <w:r w:rsidRPr="00923F67">
        <w:rPr>
          <w:rStyle w:val="retrieval"/>
          <w:rFonts w:ascii="Times New Roman" w:hAnsi="Times New Roman" w:cs="Times New Roman"/>
          <w:shd w:val="clear" w:color="auto" w:fill="FFFFFF"/>
        </w:rPr>
        <w:t>Retrieved February 15, 2018 from </w:t>
      </w:r>
      <w:hyperlink r:id="rId8" w:history="1">
        <w:r w:rsidRPr="00923F67">
          <w:rPr>
            <w:rStyle w:val="Hyperlink"/>
            <w:rFonts w:ascii="Times New Roman" w:hAnsi="Times New Roman" w:cs="Times New Roman"/>
            <w:color w:val="auto"/>
          </w:rPr>
          <w:t>https://www.learntechlib.org/p/26540/</w:t>
        </w:r>
      </w:hyperlink>
      <w:r w:rsidRPr="00923F67">
        <w:rPr>
          <w:rStyle w:val="retrieval"/>
          <w:rFonts w:ascii="Times New Roman" w:hAnsi="Times New Roman" w:cs="Times New Roman"/>
          <w:shd w:val="clear" w:color="auto" w:fill="FFFFFF"/>
        </w:rPr>
        <w:t>.</w:t>
      </w:r>
    </w:p>
    <w:p w:rsidR="0083124F" w:rsidRPr="00A32B35" w:rsidRDefault="0083124F" w:rsidP="0083124F">
      <w:pPr>
        <w:spacing w:line="243" w:lineRule="auto"/>
        <w:ind w:left="572" w:hanging="471"/>
        <w:rPr>
          <w:rFonts w:ascii="Times New Roman" w:hAnsi="Times New Roman" w:cs="Times New Roman"/>
        </w:rPr>
      </w:pPr>
      <w:r w:rsidRPr="00A32B35">
        <w:rPr>
          <w:rFonts w:ascii="Times New Roman" w:hAnsi="Times New Roman" w:cs="Times New Roman"/>
        </w:rPr>
        <w:t>Ahmad, N. &amp; Al-</w:t>
      </w:r>
      <w:proofErr w:type="spellStart"/>
      <w:r w:rsidRPr="00A32B35">
        <w:rPr>
          <w:rFonts w:ascii="Times New Roman" w:hAnsi="Times New Roman" w:cs="Times New Roman"/>
        </w:rPr>
        <w:t>Khanjari</w:t>
      </w:r>
      <w:proofErr w:type="spellEnd"/>
      <w:r w:rsidRPr="00A32B35">
        <w:rPr>
          <w:rFonts w:ascii="Times New Roman" w:hAnsi="Times New Roman" w:cs="Times New Roman"/>
        </w:rPr>
        <w:t xml:space="preserve">, Z. (2011). Effect of </w:t>
      </w:r>
      <w:proofErr w:type="spellStart"/>
      <w:r w:rsidRPr="00A32B35">
        <w:rPr>
          <w:rFonts w:ascii="Times New Roman" w:hAnsi="Times New Roman" w:cs="Times New Roman"/>
        </w:rPr>
        <w:t>Mooddle</w:t>
      </w:r>
      <w:proofErr w:type="spellEnd"/>
      <w:r w:rsidRPr="00A32B35">
        <w:rPr>
          <w:rFonts w:ascii="Times New Roman" w:hAnsi="Times New Roman" w:cs="Times New Roman"/>
        </w:rPr>
        <w:t xml:space="preserve"> on learning: An Oman perception. International Journal of Digital Information and Wireless Communications, 1(4), 746- 752</w:t>
      </w:r>
    </w:p>
    <w:p w:rsidR="007F0048" w:rsidRPr="00A32B35" w:rsidRDefault="007F0048" w:rsidP="0083124F">
      <w:pPr>
        <w:spacing w:line="243" w:lineRule="auto"/>
        <w:ind w:left="572" w:hanging="471"/>
        <w:rPr>
          <w:rFonts w:ascii="Times New Roman" w:hAnsi="Times New Roman" w:cs="Times New Roman"/>
        </w:rPr>
      </w:pPr>
      <w:r w:rsidRPr="00A32B35">
        <w:rPr>
          <w:rFonts w:ascii="Times New Roman" w:hAnsi="Times New Roman" w:cs="Times New Roman"/>
        </w:rPr>
        <w:t xml:space="preserve">Ashburn, E.A., &amp; </w:t>
      </w:r>
      <w:proofErr w:type="spellStart"/>
      <w:r w:rsidRPr="00A32B35">
        <w:rPr>
          <w:rFonts w:ascii="Times New Roman" w:hAnsi="Times New Roman" w:cs="Times New Roman"/>
        </w:rPr>
        <w:t>Floden</w:t>
      </w:r>
      <w:proofErr w:type="spellEnd"/>
      <w:r w:rsidRPr="00A32B35">
        <w:rPr>
          <w:rFonts w:ascii="Times New Roman" w:hAnsi="Times New Roman" w:cs="Times New Roman"/>
        </w:rPr>
        <w:t>, R.E. (2006). Meaningful learning using technology: what educators need to know and do. New York, NY: Teachers College Press.</w:t>
      </w:r>
    </w:p>
    <w:p w:rsidR="00D268C7" w:rsidRPr="0016491E" w:rsidRDefault="00D268C7" w:rsidP="00D268C7">
      <w:pPr>
        <w:spacing w:line="243" w:lineRule="auto"/>
        <w:ind w:left="572" w:hanging="471"/>
        <w:rPr>
          <w:rFonts w:ascii="Times New Roman" w:hAnsi="Times New Roman" w:cs="Times New Roman"/>
          <w:color w:val="000000" w:themeColor="text1"/>
          <w:spacing w:val="-1"/>
        </w:rPr>
      </w:pPr>
      <w:r w:rsidRPr="0016491E">
        <w:rPr>
          <w:rFonts w:ascii="Times New Roman" w:hAnsi="Times New Roman" w:cs="Times New Roman"/>
          <w:color w:val="000000" w:themeColor="text1"/>
          <w:spacing w:val="-1"/>
        </w:rPr>
        <w:t xml:space="preserve">Calabrese, Rita, Filomena </w:t>
      </w:r>
      <w:proofErr w:type="spellStart"/>
      <w:r w:rsidRPr="0016491E">
        <w:rPr>
          <w:rFonts w:ascii="Times New Roman" w:hAnsi="Times New Roman" w:cs="Times New Roman"/>
          <w:color w:val="000000" w:themeColor="text1"/>
          <w:spacing w:val="-1"/>
        </w:rPr>
        <w:t>Faie</w:t>
      </w:r>
      <w:r w:rsidR="0086273D">
        <w:rPr>
          <w:rFonts w:ascii="Times New Roman" w:hAnsi="Times New Roman" w:cs="Times New Roman"/>
          <w:color w:val="000000" w:themeColor="text1"/>
          <w:spacing w:val="-1"/>
        </w:rPr>
        <w:t>lla</w:t>
      </w:r>
      <w:proofErr w:type="spellEnd"/>
      <w:r w:rsidR="0086273D">
        <w:rPr>
          <w:rFonts w:ascii="Times New Roman" w:hAnsi="Times New Roman" w:cs="Times New Roman"/>
          <w:color w:val="000000" w:themeColor="text1"/>
          <w:spacing w:val="-1"/>
        </w:rPr>
        <w:t>, Theoretical and practical i</w:t>
      </w:r>
      <w:r w:rsidRPr="0016491E">
        <w:rPr>
          <w:rFonts w:ascii="Times New Roman" w:hAnsi="Times New Roman" w:cs="Times New Roman"/>
          <w:color w:val="000000" w:themeColor="text1"/>
          <w:spacing w:val="-1"/>
        </w:rPr>
        <w:t xml:space="preserve">ssues in designing a blended e-learning course of English as a Foreign Language, (2011) in G. </w:t>
      </w:r>
      <w:proofErr w:type="spellStart"/>
      <w:r w:rsidRPr="0016491E">
        <w:rPr>
          <w:rFonts w:ascii="Times New Roman" w:hAnsi="Times New Roman" w:cs="Times New Roman"/>
          <w:color w:val="000000" w:themeColor="text1"/>
          <w:spacing w:val="-1"/>
        </w:rPr>
        <w:t>Dettori</w:t>
      </w:r>
      <w:proofErr w:type="spellEnd"/>
      <w:r w:rsidRPr="0016491E">
        <w:rPr>
          <w:rFonts w:ascii="Times New Roman" w:hAnsi="Times New Roman" w:cs="Times New Roman"/>
          <w:color w:val="000000" w:themeColor="text1"/>
          <w:spacing w:val="-1"/>
        </w:rPr>
        <w:t xml:space="preserve">, D. </w:t>
      </w:r>
      <w:proofErr w:type="spellStart"/>
      <w:r w:rsidRPr="0016491E">
        <w:rPr>
          <w:rFonts w:ascii="Times New Roman" w:hAnsi="Times New Roman" w:cs="Times New Roman"/>
          <w:color w:val="000000" w:themeColor="text1"/>
          <w:spacing w:val="-1"/>
        </w:rPr>
        <w:t>Persico</w:t>
      </w:r>
      <w:proofErr w:type="spellEnd"/>
      <w:r w:rsidRPr="0016491E">
        <w:rPr>
          <w:rFonts w:ascii="Times New Roman" w:hAnsi="Times New Roman" w:cs="Times New Roman"/>
          <w:color w:val="000000" w:themeColor="text1"/>
          <w:spacing w:val="-1"/>
        </w:rPr>
        <w:t xml:space="preserve"> (</w:t>
      </w:r>
      <w:proofErr w:type="spellStart"/>
      <w:r w:rsidRPr="0016491E">
        <w:rPr>
          <w:rFonts w:ascii="Times New Roman" w:hAnsi="Times New Roman" w:cs="Times New Roman"/>
          <w:color w:val="000000" w:themeColor="text1"/>
          <w:spacing w:val="-1"/>
        </w:rPr>
        <w:t>eds</w:t>
      </w:r>
      <w:proofErr w:type="spellEnd"/>
      <w:r w:rsidRPr="0016491E">
        <w:rPr>
          <w:rFonts w:ascii="Times New Roman" w:hAnsi="Times New Roman" w:cs="Times New Roman"/>
          <w:color w:val="000000" w:themeColor="text1"/>
          <w:spacing w:val="-1"/>
        </w:rPr>
        <w:t>), Fostering Self-Regulated Learning through ICTs, New York/Hershey, USA global. (Chapter X), 2011</w:t>
      </w:r>
    </w:p>
    <w:p w:rsidR="00D268C7" w:rsidRPr="00A32B35" w:rsidRDefault="00D268C7" w:rsidP="00D268C7">
      <w:pPr>
        <w:spacing w:line="243" w:lineRule="auto"/>
        <w:ind w:left="572" w:hanging="471"/>
        <w:rPr>
          <w:rFonts w:ascii="Times New Roman" w:hAnsi="Times New Roman" w:cs="Times New Roman"/>
        </w:rPr>
      </w:pPr>
      <w:proofErr w:type="spellStart"/>
      <w:r w:rsidRPr="00A32B35">
        <w:rPr>
          <w:rFonts w:ascii="Times New Roman" w:hAnsi="Times New Roman" w:cs="Times New Roman"/>
        </w:rPr>
        <w:t>Gagné</w:t>
      </w:r>
      <w:proofErr w:type="spellEnd"/>
      <w:r w:rsidRPr="00A32B35">
        <w:rPr>
          <w:rFonts w:ascii="Times New Roman" w:hAnsi="Times New Roman" w:cs="Times New Roman"/>
        </w:rPr>
        <w:t xml:space="preserve">, R. M., Briggs, L. J., &amp; Wager, W. W. (1992). Principles of instructional design (4th ed.). </w:t>
      </w:r>
      <w:proofErr w:type="spellStart"/>
      <w:r w:rsidRPr="00A32B35">
        <w:rPr>
          <w:rFonts w:ascii="Times New Roman" w:hAnsi="Times New Roman" w:cs="Times New Roman"/>
        </w:rPr>
        <w:t>Forth</w:t>
      </w:r>
      <w:proofErr w:type="spellEnd"/>
      <w:r w:rsidRPr="00A32B35">
        <w:rPr>
          <w:rFonts w:ascii="Times New Roman" w:hAnsi="Times New Roman" w:cs="Times New Roman"/>
        </w:rPr>
        <w:t xml:space="preserve"> Worth, TX: Harcourt Brace Jovanovich College Publishers</w:t>
      </w:r>
    </w:p>
    <w:p w:rsidR="0083124F" w:rsidRPr="00A32B35" w:rsidRDefault="0083124F" w:rsidP="00127F97">
      <w:pPr>
        <w:spacing w:line="243" w:lineRule="auto"/>
        <w:ind w:left="572" w:hanging="471"/>
        <w:rPr>
          <w:rFonts w:ascii="Times New Roman" w:hAnsi="Times New Roman" w:cs="Times New Roman"/>
        </w:rPr>
      </w:pPr>
      <w:proofErr w:type="spellStart"/>
      <w:r w:rsidRPr="00A32B35">
        <w:rPr>
          <w:rFonts w:ascii="Times New Roman" w:hAnsi="Times New Roman" w:cs="Times New Roman"/>
        </w:rPr>
        <w:t>Grafinger</w:t>
      </w:r>
      <w:proofErr w:type="spellEnd"/>
      <w:r w:rsidRPr="00A32B35">
        <w:rPr>
          <w:rFonts w:ascii="Times New Roman" w:hAnsi="Times New Roman" w:cs="Times New Roman"/>
        </w:rPr>
        <w:t>, D.J. (1988), Basics of Instructional Systems Development. INFO-LINE, Issue 8803, Alexandria: American Society for Training and Development.</w:t>
      </w:r>
    </w:p>
    <w:p w:rsidR="00DE34D1" w:rsidRDefault="00DE34D1" w:rsidP="00D268C7">
      <w:pPr>
        <w:spacing w:line="243" w:lineRule="auto"/>
        <w:ind w:left="572" w:hanging="471"/>
        <w:rPr>
          <w:rFonts w:ascii="Times New Roman" w:hAnsi="Times New Roman" w:cs="Times New Roman"/>
          <w:color w:val="000000" w:themeColor="text1"/>
          <w:spacing w:val="-1"/>
        </w:rPr>
      </w:pPr>
      <w:proofErr w:type="spellStart"/>
      <w:r>
        <w:rPr>
          <w:rFonts w:ascii="Times New Roman" w:hAnsi="Times New Roman" w:cs="Times New Roman"/>
          <w:color w:val="000000" w:themeColor="text1"/>
          <w:spacing w:val="-1"/>
        </w:rPr>
        <w:t>Guinan</w:t>
      </w:r>
      <w:proofErr w:type="spellEnd"/>
      <w:r>
        <w:rPr>
          <w:rFonts w:ascii="Times New Roman" w:hAnsi="Times New Roman" w:cs="Times New Roman"/>
          <w:color w:val="000000" w:themeColor="text1"/>
          <w:spacing w:val="-1"/>
        </w:rPr>
        <w:t xml:space="preserve">, Sylvia, (2014).Teaching English online: Opportunities and pitfalls, the British Council website, </w:t>
      </w:r>
      <w:r w:rsidR="0086273D" w:rsidRPr="00923F67">
        <w:rPr>
          <w:rFonts w:ascii="Times New Roman" w:hAnsi="Times New Roman" w:cs="Times New Roman"/>
          <w:shd w:val="clear" w:color="auto" w:fill="FFFFFF"/>
        </w:rPr>
        <w:t>[Online]</w:t>
      </w:r>
      <w:r w:rsidR="0086273D">
        <w:rPr>
          <w:rFonts w:ascii="Times New Roman" w:hAnsi="Times New Roman" w:cs="Times New Roman"/>
          <w:shd w:val="clear" w:color="auto" w:fill="FFFFFF"/>
        </w:rPr>
        <w:t xml:space="preserve"> Available</w:t>
      </w:r>
      <w:r w:rsidR="0086273D" w:rsidRPr="00923F67">
        <w:rPr>
          <w:rFonts w:ascii="Times New Roman" w:hAnsi="Times New Roman" w:cs="Times New Roman"/>
          <w:shd w:val="clear" w:color="auto" w:fill="FFFFFF"/>
        </w:rPr>
        <w:t xml:space="preserve"> </w:t>
      </w:r>
      <w:r>
        <w:rPr>
          <w:rFonts w:ascii="Times New Roman" w:hAnsi="Times New Roman" w:cs="Times New Roman"/>
          <w:color w:val="000000" w:themeColor="text1"/>
          <w:spacing w:val="-1"/>
        </w:rPr>
        <w:t xml:space="preserve">from </w:t>
      </w:r>
      <w:hyperlink r:id="rId9" w:history="1">
        <w:r w:rsidRPr="002A06A6">
          <w:rPr>
            <w:rStyle w:val="Hyperlink"/>
            <w:rFonts w:ascii="Times New Roman" w:hAnsi="Times New Roman" w:cs="Times New Roman"/>
            <w:spacing w:val="-1"/>
          </w:rPr>
          <w:t>https://www.britishcouncil.org/voices-magazine/teaching-english-online-opportunities-pitfalls</w:t>
        </w:r>
      </w:hyperlink>
      <w:r>
        <w:rPr>
          <w:rFonts w:ascii="Times New Roman" w:hAnsi="Times New Roman" w:cs="Times New Roman"/>
          <w:color w:val="000000" w:themeColor="text1"/>
          <w:spacing w:val="-1"/>
        </w:rPr>
        <w:t>, retrieved: February 15, 2018.</w:t>
      </w:r>
    </w:p>
    <w:p w:rsidR="00923F67" w:rsidRDefault="00923F67" w:rsidP="00D268C7">
      <w:pPr>
        <w:spacing w:line="243" w:lineRule="auto"/>
        <w:ind w:left="572" w:hanging="471"/>
        <w:rPr>
          <w:rFonts w:ascii="Times New Roman" w:hAnsi="Times New Roman" w:cs="Times New Roman"/>
          <w:color w:val="000000" w:themeColor="text1"/>
          <w:spacing w:val="-1"/>
        </w:rPr>
      </w:pPr>
      <w:proofErr w:type="spellStart"/>
      <w:r w:rsidRPr="0086273D">
        <w:rPr>
          <w:rFonts w:ascii="Times New Roman" w:hAnsi="Times New Roman" w:cs="Times New Roman"/>
          <w:color w:val="000000" w:themeColor="text1"/>
          <w:spacing w:val="-1"/>
        </w:rPr>
        <w:t>Molenda</w:t>
      </w:r>
      <w:proofErr w:type="spellEnd"/>
      <w:r w:rsidRPr="0086273D">
        <w:rPr>
          <w:rFonts w:ascii="Times New Roman" w:hAnsi="Times New Roman" w:cs="Times New Roman"/>
          <w:color w:val="000000" w:themeColor="text1"/>
          <w:spacing w:val="-1"/>
        </w:rPr>
        <w:t xml:space="preserve">, Michael, Indiana University, In Search of the Elusive ADDIE Model, </w:t>
      </w:r>
      <w:r w:rsidR="0086273D" w:rsidRPr="00923F67">
        <w:rPr>
          <w:rFonts w:ascii="Times New Roman" w:hAnsi="Times New Roman" w:cs="Times New Roman"/>
          <w:shd w:val="clear" w:color="auto" w:fill="FFFFFF"/>
        </w:rPr>
        <w:t xml:space="preserve">[Online] </w:t>
      </w:r>
      <w:r w:rsidR="0086273D">
        <w:rPr>
          <w:rFonts w:ascii="Times New Roman" w:hAnsi="Times New Roman" w:cs="Times New Roman"/>
          <w:color w:val="000000" w:themeColor="text1"/>
          <w:spacing w:val="-1"/>
        </w:rPr>
        <w:t>A</w:t>
      </w:r>
      <w:r w:rsidRPr="0086273D">
        <w:rPr>
          <w:rFonts w:ascii="Times New Roman" w:hAnsi="Times New Roman" w:cs="Times New Roman"/>
          <w:color w:val="000000" w:themeColor="text1"/>
          <w:spacing w:val="-1"/>
        </w:rPr>
        <w:t xml:space="preserve">vailable from: </w:t>
      </w:r>
      <w:hyperlink r:id="rId10" w:history="1">
        <w:r w:rsidRPr="0086273D">
          <w:rPr>
            <w:rFonts w:ascii="Times New Roman" w:hAnsi="Times New Roman" w:cs="Times New Roman"/>
            <w:color w:val="000000" w:themeColor="text1"/>
            <w:spacing w:val="-1"/>
          </w:rPr>
          <w:t>http://www.comp.dit.ie/dgordon/courses/ilt/ilt0004/insearchofelusiveaddie.pdf</w:t>
        </w:r>
      </w:hyperlink>
      <w:r w:rsidRPr="0086273D">
        <w:rPr>
          <w:rFonts w:ascii="Times New Roman" w:hAnsi="Times New Roman" w:cs="Times New Roman"/>
          <w:color w:val="000000" w:themeColor="text1"/>
          <w:spacing w:val="-1"/>
        </w:rPr>
        <w:t>, retrieved: February 12, 2018</w:t>
      </w:r>
    </w:p>
    <w:p w:rsidR="00D268C7" w:rsidRPr="00D268C7" w:rsidRDefault="00D268C7" w:rsidP="00D268C7">
      <w:pPr>
        <w:spacing w:line="243" w:lineRule="auto"/>
        <w:ind w:left="572" w:hanging="471"/>
        <w:rPr>
          <w:rFonts w:ascii="Times New Roman" w:hAnsi="Times New Roman" w:cs="Times New Roman"/>
          <w:color w:val="000000" w:themeColor="text1"/>
          <w:spacing w:val="-1"/>
        </w:rPr>
      </w:pPr>
      <w:proofErr w:type="spellStart"/>
      <w:r>
        <w:rPr>
          <w:rFonts w:ascii="Times New Roman" w:hAnsi="Times New Roman" w:cs="Times New Roman"/>
          <w:color w:val="000000" w:themeColor="text1"/>
          <w:spacing w:val="-1"/>
        </w:rPr>
        <w:t>Motteram</w:t>
      </w:r>
      <w:proofErr w:type="spellEnd"/>
      <w:r>
        <w:rPr>
          <w:rFonts w:ascii="Times New Roman" w:hAnsi="Times New Roman" w:cs="Times New Roman"/>
          <w:color w:val="000000" w:themeColor="text1"/>
          <w:spacing w:val="-1"/>
        </w:rPr>
        <w:t xml:space="preserve">, Gary, (2013), </w:t>
      </w:r>
      <w:r w:rsidRPr="00D268C7">
        <w:rPr>
          <w:rFonts w:ascii="Times New Roman" w:hAnsi="Times New Roman" w:cs="Times New Roman"/>
          <w:color w:val="000000" w:themeColor="text1"/>
          <w:spacing w:val="-1"/>
        </w:rPr>
        <w:t>The benefits of new technology in language learning</w:t>
      </w:r>
      <w:r>
        <w:rPr>
          <w:rFonts w:ascii="Times New Roman" w:hAnsi="Times New Roman" w:cs="Times New Roman"/>
          <w:color w:val="000000" w:themeColor="text1"/>
          <w:spacing w:val="-1"/>
        </w:rPr>
        <w:t>, from: British Council website</w:t>
      </w:r>
      <w:r w:rsidR="0086273D">
        <w:rPr>
          <w:rFonts w:ascii="Times New Roman" w:hAnsi="Times New Roman" w:cs="Times New Roman"/>
          <w:color w:val="000000" w:themeColor="text1"/>
          <w:spacing w:val="-1"/>
        </w:rPr>
        <w:t xml:space="preserve">, </w:t>
      </w:r>
      <w:r w:rsidR="0086273D" w:rsidRPr="00923F67">
        <w:rPr>
          <w:rFonts w:ascii="Times New Roman" w:hAnsi="Times New Roman" w:cs="Times New Roman"/>
          <w:shd w:val="clear" w:color="auto" w:fill="FFFFFF"/>
        </w:rPr>
        <w:t>[Online]</w:t>
      </w:r>
      <w:r w:rsidR="0086273D">
        <w:rPr>
          <w:rFonts w:ascii="Times New Roman" w:hAnsi="Times New Roman" w:cs="Times New Roman"/>
          <w:shd w:val="clear" w:color="auto" w:fill="FFFFFF"/>
        </w:rPr>
        <w:t xml:space="preserve"> Available from:</w:t>
      </w:r>
      <w:r>
        <w:rPr>
          <w:rFonts w:ascii="Times New Roman" w:hAnsi="Times New Roman" w:cs="Times New Roman"/>
          <w:color w:val="000000" w:themeColor="text1"/>
          <w:spacing w:val="-1"/>
        </w:rPr>
        <w:t xml:space="preserve"> </w:t>
      </w:r>
      <w:hyperlink r:id="rId11" w:history="1">
        <w:r w:rsidRPr="002A06A6">
          <w:rPr>
            <w:rStyle w:val="Hyperlink"/>
            <w:rFonts w:ascii="Times New Roman" w:hAnsi="Times New Roman" w:cs="Times New Roman"/>
            <w:spacing w:val="-1"/>
          </w:rPr>
          <w:t>https://www.britishcouncil.org/voices-magazine/the-benefits-new-technology-language-learning</w:t>
        </w:r>
      </w:hyperlink>
      <w:r>
        <w:rPr>
          <w:rFonts w:ascii="Times New Roman" w:hAnsi="Times New Roman" w:cs="Times New Roman"/>
          <w:color w:val="000000" w:themeColor="text1"/>
          <w:spacing w:val="-1"/>
        </w:rPr>
        <w:t>, retrieved: February 15, 2018.</w:t>
      </w:r>
    </w:p>
    <w:p w:rsidR="004C659B" w:rsidRPr="00A32B35" w:rsidRDefault="004C659B" w:rsidP="00127F97">
      <w:pPr>
        <w:spacing w:line="243" w:lineRule="auto"/>
        <w:ind w:left="572" w:hanging="471"/>
        <w:rPr>
          <w:rFonts w:ascii="Times New Roman" w:hAnsi="Times New Roman" w:cs="Times New Roman"/>
        </w:rPr>
      </w:pPr>
      <w:proofErr w:type="spellStart"/>
      <w:r w:rsidRPr="00A32B35">
        <w:rPr>
          <w:rFonts w:ascii="Times New Roman" w:hAnsi="Times New Roman" w:cs="Times New Roman"/>
        </w:rPr>
        <w:t>Smyrnova-Trybulska</w:t>
      </w:r>
      <w:proofErr w:type="spellEnd"/>
      <w:r w:rsidRPr="00A32B35">
        <w:rPr>
          <w:rFonts w:ascii="Times New Roman" w:hAnsi="Times New Roman" w:cs="Times New Roman"/>
        </w:rPr>
        <w:t xml:space="preserve">, Eugenia (Editor), E-learning and Lifelong Learning, (2013), </w:t>
      </w:r>
      <w:proofErr w:type="spellStart"/>
      <w:r w:rsidRPr="00A32B35">
        <w:rPr>
          <w:rFonts w:ascii="Times New Roman" w:hAnsi="Times New Roman" w:cs="Times New Roman"/>
        </w:rPr>
        <w:t>Catowice</w:t>
      </w:r>
      <w:proofErr w:type="spellEnd"/>
      <w:r w:rsidRPr="00A32B35">
        <w:rPr>
          <w:rFonts w:ascii="Times New Roman" w:hAnsi="Times New Roman" w:cs="Times New Roman"/>
        </w:rPr>
        <w:t xml:space="preserve"> </w:t>
      </w:r>
      <w:proofErr w:type="spellStart"/>
      <w:r w:rsidRPr="00A32B35">
        <w:rPr>
          <w:rFonts w:ascii="Times New Roman" w:hAnsi="Times New Roman" w:cs="Times New Roman"/>
        </w:rPr>
        <w:t>Cleszyn</w:t>
      </w:r>
      <w:proofErr w:type="spellEnd"/>
      <w:r w:rsidRPr="00A32B35">
        <w:rPr>
          <w:rFonts w:ascii="Times New Roman" w:hAnsi="Times New Roman" w:cs="Times New Roman"/>
        </w:rPr>
        <w:t xml:space="preserve">, University of Silesia in Katowice, Poland, Studio </w:t>
      </w:r>
      <w:proofErr w:type="spellStart"/>
      <w:r w:rsidRPr="00A32B35">
        <w:rPr>
          <w:rFonts w:ascii="Times New Roman" w:hAnsi="Times New Roman" w:cs="Times New Roman"/>
        </w:rPr>
        <w:t>Noa</w:t>
      </w:r>
      <w:proofErr w:type="spellEnd"/>
      <w:r w:rsidRPr="00A32B35">
        <w:rPr>
          <w:rFonts w:ascii="Times New Roman" w:hAnsi="Times New Roman" w:cs="Times New Roman"/>
        </w:rPr>
        <w:t>.</w:t>
      </w:r>
    </w:p>
    <w:p w:rsidR="004C659B" w:rsidRPr="00A32B35" w:rsidRDefault="004C659B" w:rsidP="00127F97">
      <w:pPr>
        <w:spacing w:line="243" w:lineRule="auto"/>
        <w:ind w:left="572" w:hanging="471"/>
        <w:rPr>
          <w:rFonts w:ascii="Times New Roman" w:hAnsi="Times New Roman" w:cs="Times New Roman"/>
        </w:rPr>
      </w:pPr>
      <w:r w:rsidRPr="00A32B35">
        <w:rPr>
          <w:rFonts w:ascii="Times New Roman" w:hAnsi="Times New Roman" w:cs="Times New Roman"/>
        </w:rPr>
        <w:t xml:space="preserve">The Online Journal of New Horizons in Education, April 2016, Volume 6, Issue 2,  Frederick Kwaku SARFO, and </w:t>
      </w:r>
      <w:proofErr w:type="spellStart"/>
      <w:r w:rsidRPr="00A32B35">
        <w:rPr>
          <w:rFonts w:ascii="Times New Roman" w:hAnsi="Times New Roman" w:cs="Times New Roman"/>
        </w:rPr>
        <w:t>Issifu</w:t>
      </w:r>
      <w:proofErr w:type="spellEnd"/>
      <w:r w:rsidRPr="00A32B35">
        <w:rPr>
          <w:rFonts w:ascii="Times New Roman" w:hAnsi="Times New Roman" w:cs="Times New Roman"/>
        </w:rPr>
        <w:t xml:space="preserve"> YIDANA, University Lecturers Experience in the Design and Use of Moodle a</w:t>
      </w:r>
      <w:r w:rsidR="00DE34D1">
        <w:rPr>
          <w:rFonts w:ascii="Times New Roman" w:hAnsi="Times New Roman" w:cs="Times New Roman"/>
        </w:rPr>
        <w:t>nd Blended Learning Environment,</w:t>
      </w:r>
      <w:r w:rsidRPr="00A32B35">
        <w:rPr>
          <w:rFonts w:ascii="Times New Roman" w:hAnsi="Times New Roman" w:cs="Times New Roman"/>
        </w:rPr>
        <w:t xml:space="preserve"> retrieved: February 15, 2018 from </w:t>
      </w:r>
      <w:hyperlink r:id="rId12" w:history="1">
        <w:r w:rsidRPr="00A32B35">
          <w:rPr>
            <w:rStyle w:val="Hyperlink"/>
            <w:rFonts w:ascii="Times New Roman" w:hAnsi="Times New Roman" w:cs="Times New Roman"/>
          </w:rPr>
          <w:t>https://www.tojned.net/journals/tojned/articles/v06i02/v06i02-18.pdf</w:t>
        </w:r>
      </w:hyperlink>
    </w:p>
    <w:p w:rsidR="00890934" w:rsidRPr="00923F67" w:rsidRDefault="00923F67" w:rsidP="00923F67">
      <w:pPr>
        <w:spacing w:line="243" w:lineRule="auto"/>
        <w:ind w:left="572" w:hanging="471"/>
        <w:rPr>
          <w:rFonts w:ascii="Times New Roman" w:hAnsi="Times New Roman" w:cs="Times New Roman"/>
          <w:shd w:val="clear" w:color="auto" w:fill="FFFFFF"/>
        </w:rPr>
      </w:pPr>
      <w:proofErr w:type="spellStart"/>
      <w:r w:rsidRPr="00923F67">
        <w:rPr>
          <w:rFonts w:ascii="Times New Roman" w:hAnsi="Times New Roman" w:cs="Times New Roman"/>
          <w:shd w:val="clear" w:color="auto" w:fill="FFFFFF"/>
        </w:rPr>
        <w:t>Winograd</w:t>
      </w:r>
      <w:proofErr w:type="spellEnd"/>
      <w:r w:rsidRPr="00923F67">
        <w:rPr>
          <w:rFonts w:ascii="Times New Roman" w:hAnsi="Times New Roman" w:cs="Times New Roman"/>
          <w:shd w:val="clear" w:color="auto" w:fill="FFFFFF"/>
        </w:rPr>
        <w:t xml:space="preserve">, T. &amp; Woods, D. (1997) The </w:t>
      </w:r>
      <w:r w:rsidRPr="00923F67">
        <w:rPr>
          <w:rFonts w:ascii="Times New Roman" w:hAnsi="Times New Roman" w:cs="Times New Roman"/>
        </w:rPr>
        <w:t>Challenge</w:t>
      </w:r>
      <w:r w:rsidRPr="00923F67">
        <w:rPr>
          <w:rFonts w:ascii="Times New Roman" w:hAnsi="Times New Roman" w:cs="Times New Roman"/>
          <w:shd w:val="clear" w:color="auto" w:fill="FFFFFF"/>
        </w:rPr>
        <w:t xml:space="preserve"> of Human-Centered Design. [Online] Available from: </w:t>
      </w:r>
      <w:hyperlink r:id="rId13" w:history="1">
        <w:r w:rsidRPr="00507C00">
          <w:rPr>
            <w:rStyle w:val="Hyperlink"/>
            <w:rFonts w:ascii="Times New Roman" w:hAnsi="Times New Roman" w:cs="Times New Roman"/>
          </w:rPr>
          <w:t>http://www.ifp.illinois.edu/nsfhcs/bog_reports/bog3.html</w:t>
        </w:r>
      </w:hyperlink>
      <w:r>
        <w:rPr>
          <w:rFonts w:ascii="Times New Roman" w:hAnsi="Times New Roman" w:cs="Times New Roman"/>
        </w:rPr>
        <w:t xml:space="preserve">, retrieved: February 15, 2018  </w:t>
      </w:r>
    </w:p>
    <w:sectPr w:rsidR="00890934" w:rsidRPr="00923F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37" w:rsidRDefault="008D2537" w:rsidP="00143408">
      <w:pPr>
        <w:spacing w:after="0" w:line="240" w:lineRule="auto"/>
      </w:pPr>
      <w:r>
        <w:separator/>
      </w:r>
    </w:p>
  </w:endnote>
  <w:endnote w:type="continuationSeparator" w:id="0">
    <w:p w:rsidR="008D2537" w:rsidRDefault="008D2537" w:rsidP="0014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489903"/>
      <w:docPartObj>
        <w:docPartGallery w:val="Page Numbers (Bottom of Page)"/>
        <w:docPartUnique/>
      </w:docPartObj>
    </w:sdtPr>
    <w:sdtEndPr>
      <w:rPr>
        <w:noProof/>
      </w:rPr>
    </w:sdtEndPr>
    <w:sdtContent>
      <w:p w:rsidR="008C37F9" w:rsidRDefault="008C37F9">
        <w:pPr>
          <w:pStyle w:val="Footer"/>
          <w:jc w:val="right"/>
        </w:pPr>
        <w:r>
          <w:fldChar w:fldCharType="begin"/>
        </w:r>
        <w:r>
          <w:instrText xml:space="preserve"> PAGE   \* MERGEFORMAT </w:instrText>
        </w:r>
        <w:r>
          <w:fldChar w:fldCharType="separate"/>
        </w:r>
        <w:r w:rsidR="00414FA9">
          <w:rPr>
            <w:noProof/>
          </w:rPr>
          <w:t>5</w:t>
        </w:r>
        <w:r>
          <w:rPr>
            <w:noProof/>
          </w:rPr>
          <w:fldChar w:fldCharType="end"/>
        </w:r>
      </w:p>
    </w:sdtContent>
  </w:sdt>
  <w:p w:rsidR="008C37F9" w:rsidRDefault="008C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37" w:rsidRDefault="008D2537" w:rsidP="00143408">
      <w:pPr>
        <w:spacing w:after="0" w:line="240" w:lineRule="auto"/>
      </w:pPr>
      <w:r>
        <w:separator/>
      </w:r>
    </w:p>
  </w:footnote>
  <w:footnote w:type="continuationSeparator" w:id="0">
    <w:p w:rsidR="008D2537" w:rsidRDefault="008D2537" w:rsidP="00143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C19"/>
    <w:multiLevelType w:val="hybridMultilevel"/>
    <w:tmpl w:val="7BA61372"/>
    <w:lvl w:ilvl="0" w:tplc="459A758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15:restartNumberingAfterBreak="0">
    <w:nsid w:val="174A1877"/>
    <w:multiLevelType w:val="hybridMultilevel"/>
    <w:tmpl w:val="722A0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81A64"/>
    <w:multiLevelType w:val="hybridMultilevel"/>
    <w:tmpl w:val="2A1E4F82"/>
    <w:lvl w:ilvl="0" w:tplc="0FE4198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28DD5309"/>
    <w:multiLevelType w:val="hybridMultilevel"/>
    <w:tmpl w:val="7A92A82A"/>
    <w:lvl w:ilvl="0" w:tplc="B9126DD2">
      <w:start w:val="1"/>
      <w:numFmt w:val="low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 w15:restartNumberingAfterBreak="0">
    <w:nsid w:val="29B70FEA"/>
    <w:multiLevelType w:val="multilevel"/>
    <w:tmpl w:val="7AD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917C1"/>
    <w:multiLevelType w:val="hybridMultilevel"/>
    <w:tmpl w:val="E95E3F3A"/>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6" w15:restartNumberingAfterBreak="0">
    <w:nsid w:val="37382B38"/>
    <w:multiLevelType w:val="hybridMultilevel"/>
    <w:tmpl w:val="DE2A8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3A6087"/>
    <w:multiLevelType w:val="hybridMultilevel"/>
    <w:tmpl w:val="14A44544"/>
    <w:lvl w:ilvl="0" w:tplc="FE80F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A83DEA"/>
    <w:multiLevelType w:val="hybridMultilevel"/>
    <w:tmpl w:val="3AAA0292"/>
    <w:lvl w:ilvl="0" w:tplc="423ECA0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5CF43AB8"/>
    <w:multiLevelType w:val="hybridMultilevel"/>
    <w:tmpl w:val="0408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B375B"/>
    <w:multiLevelType w:val="hybridMultilevel"/>
    <w:tmpl w:val="C54209FA"/>
    <w:lvl w:ilvl="0" w:tplc="9BA6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10"/>
  </w:num>
  <w:num w:numId="6">
    <w:abstractNumId w:val="7"/>
  </w:num>
  <w:num w:numId="7">
    <w:abstractNumId w:val="3"/>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CE"/>
    <w:rsid w:val="00014E47"/>
    <w:rsid w:val="00031C8C"/>
    <w:rsid w:val="000529CD"/>
    <w:rsid w:val="000A73C5"/>
    <w:rsid w:val="000C219C"/>
    <w:rsid w:val="00127F97"/>
    <w:rsid w:val="00143408"/>
    <w:rsid w:val="0016491E"/>
    <w:rsid w:val="001D3747"/>
    <w:rsid w:val="00382C47"/>
    <w:rsid w:val="00414FA9"/>
    <w:rsid w:val="00426D10"/>
    <w:rsid w:val="00447CA1"/>
    <w:rsid w:val="004C5003"/>
    <w:rsid w:val="004C659B"/>
    <w:rsid w:val="004C7E57"/>
    <w:rsid w:val="004D5EF9"/>
    <w:rsid w:val="00592C88"/>
    <w:rsid w:val="005A2178"/>
    <w:rsid w:val="005D19C6"/>
    <w:rsid w:val="006065D5"/>
    <w:rsid w:val="0063036D"/>
    <w:rsid w:val="00645CD0"/>
    <w:rsid w:val="006B7497"/>
    <w:rsid w:val="00760FE4"/>
    <w:rsid w:val="007701E9"/>
    <w:rsid w:val="0077670A"/>
    <w:rsid w:val="007F0048"/>
    <w:rsid w:val="00811711"/>
    <w:rsid w:val="00816DC6"/>
    <w:rsid w:val="0083124F"/>
    <w:rsid w:val="0086273D"/>
    <w:rsid w:val="00886D89"/>
    <w:rsid w:val="00890934"/>
    <w:rsid w:val="008C37F9"/>
    <w:rsid w:val="008D2537"/>
    <w:rsid w:val="008F6BE6"/>
    <w:rsid w:val="00923F67"/>
    <w:rsid w:val="009318ED"/>
    <w:rsid w:val="00963E97"/>
    <w:rsid w:val="00982F7B"/>
    <w:rsid w:val="009D47A1"/>
    <w:rsid w:val="00A32B35"/>
    <w:rsid w:val="00A525D3"/>
    <w:rsid w:val="00AA0F82"/>
    <w:rsid w:val="00AB795D"/>
    <w:rsid w:val="00AC513B"/>
    <w:rsid w:val="00B14939"/>
    <w:rsid w:val="00B16910"/>
    <w:rsid w:val="00BA5BF9"/>
    <w:rsid w:val="00C15589"/>
    <w:rsid w:val="00C71ACE"/>
    <w:rsid w:val="00C920ED"/>
    <w:rsid w:val="00CB4D1E"/>
    <w:rsid w:val="00CC6F9F"/>
    <w:rsid w:val="00D268C7"/>
    <w:rsid w:val="00D65C53"/>
    <w:rsid w:val="00DE34D1"/>
    <w:rsid w:val="00DE5287"/>
    <w:rsid w:val="00DF7C7C"/>
    <w:rsid w:val="00EB4D80"/>
    <w:rsid w:val="00FB6656"/>
    <w:rsid w:val="00FB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8E69"/>
  <w15:docId w15:val="{C927740A-0F4B-4F69-AFBF-740FC4B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219C"/>
    <w:pPr>
      <w:widowControl w:val="0"/>
      <w:spacing w:after="0" w:line="240" w:lineRule="auto"/>
      <w:ind w:left="101"/>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219C"/>
    <w:rPr>
      <w:rFonts w:ascii="Times New Roman" w:eastAsia="Times New Roman" w:hAnsi="Times New Roman"/>
      <w:b/>
      <w:bCs/>
      <w:sz w:val="21"/>
      <w:szCs w:val="21"/>
    </w:rPr>
  </w:style>
  <w:style w:type="paragraph" w:styleId="BodyText">
    <w:name w:val="Body Text"/>
    <w:basedOn w:val="Normal"/>
    <w:link w:val="BodyTextChar"/>
    <w:uiPriority w:val="1"/>
    <w:qFormat/>
    <w:rsid w:val="000C219C"/>
    <w:pPr>
      <w:widowControl w:val="0"/>
      <w:spacing w:before="121" w:after="0" w:line="240" w:lineRule="auto"/>
      <w:ind w:left="101"/>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0C219C"/>
    <w:rPr>
      <w:rFonts w:ascii="Times New Roman" w:eastAsia="Times New Roman" w:hAnsi="Times New Roman"/>
      <w:sz w:val="21"/>
      <w:szCs w:val="21"/>
    </w:rPr>
  </w:style>
  <w:style w:type="character" w:styleId="Strong">
    <w:name w:val="Strong"/>
    <w:basedOn w:val="DefaultParagraphFont"/>
    <w:uiPriority w:val="22"/>
    <w:qFormat/>
    <w:rsid w:val="005D19C6"/>
    <w:rPr>
      <w:b/>
      <w:bCs/>
    </w:rPr>
  </w:style>
  <w:style w:type="table" w:styleId="TableGrid">
    <w:name w:val="Table Grid"/>
    <w:basedOn w:val="TableNormal"/>
    <w:uiPriority w:val="59"/>
    <w:unhideWhenUsed/>
    <w:rsid w:val="0059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7F0048"/>
  </w:style>
  <w:style w:type="character" w:styleId="HTMLCite">
    <w:name w:val="HTML Cite"/>
    <w:basedOn w:val="DefaultParagraphFont"/>
    <w:uiPriority w:val="99"/>
    <w:semiHidden/>
    <w:unhideWhenUsed/>
    <w:rsid w:val="007F0048"/>
    <w:rPr>
      <w:i/>
      <w:iCs/>
    </w:rPr>
  </w:style>
  <w:style w:type="character" w:customStyle="1" w:styleId="retrieval">
    <w:name w:val="retrieval"/>
    <w:basedOn w:val="DefaultParagraphFont"/>
    <w:rsid w:val="007F0048"/>
  </w:style>
  <w:style w:type="character" w:styleId="Hyperlink">
    <w:name w:val="Hyperlink"/>
    <w:basedOn w:val="DefaultParagraphFont"/>
    <w:uiPriority w:val="99"/>
    <w:unhideWhenUsed/>
    <w:rsid w:val="007F0048"/>
    <w:rPr>
      <w:color w:val="0000FF"/>
      <w:u w:val="single"/>
    </w:rPr>
  </w:style>
  <w:style w:type="paragraph" w:styleId="ListParagraph">
    <w:name w:val="List Paragraph"/>
    <w:basedOn w:val="Normal"/>
    <w:uiPriority w:val="34"/>
    <w:qFormat/>
    <w:rsid w:val="006B7497"/>
    <w:pPr>
      <w:ind w:left="720"/>
      <w:contextualSpacing/>
    </w:pPr>
  </w:style>
  <w:style w:type="paragraph" w:styleId="BalloonText">
    <w:name w:val="Balloon Text"/>
    <w:basedOn w:val="Normal"/>
    <w:link w:val="BalloonTextChar"/>
    <w:uiPriority w:val="99"/>
    <w:semiHidden/>
    <w:unhideWhenUsed/>
    <w:rsid w:val="0077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0A"/>
    <w:rPr>
      <w:rFonts w:ascii="Tahoma" w:hAnsi="Tahoma" w:cs="Tahoma"/>
      <w:sz w:val="16"/>
      <w:szCs w:val="16"/>
    </w:rPr>
  </w:style>
  <w:style w:type="character" w:customStyle="1" w:styleId="Heading1Char">
    <w:name w:val="Heading 1 Char"/>
    <w:basedOn w:val="DefaultParagraphFont"/>
    <w:link w:val="Heading1"/>
    <w:uiPriority w:val="9"/>
    <w:rsid w:val="006065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08"/>
  </w:style>
  <w:style w:type="paragraph" w:styleId="Footer">
    <w:name w:val="footer"/>
    <w:basedOn w:val="Normal"/>
    <w:link w:val="FooterChar"/>
    <w:uiPriority w:val="99"/>
    <w:unhideWhenUsed/>
    <w:rsid w:val="0014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08"/>
  </w:style>
  <w:style w:type="character" w:styleId="UnresolvedMention">
    <w:name w:val="Unresolved Mention"/>
    <w:basedOn w:val="DefaultParagraphFont"/>
    <w:uiPriority w:val="99"/>
    <w:semiHidden/>
    <w:unhideWhenUsed/>
    <w:rsid w:val="0092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7265">
      <w:bodyDiv w:val="1"/>
      <w:marLeft w:val="0"/>
      <w:marRight w:val="0"/>
      <w:marTop w:val="0"/>
      <w:marBottom w:val="0"/>
      <w:divBdr>
        <w:top w:val="none" w:sz="0" w:space="0" w:color="auto"/>
        <w:left w:val="none" w:sz="0" w:space="0" w:color="auto"/>
        <w:bottom w:val="none" w:sz="0" w:space="0" w:color="auto"/>
        <w:right w:val="none" w:sz="0" w:space="0" w:color="auto"/>
      </w:divBdr>
    </w:div>
    <w:div w:id="1902786313">
      <w:bodyDiv w:val="1"/>
      <w:marLeft w:val="0"/>
      <w:marRight w:val="0"/>
      <w:marTop w:val="0"/>
      <w:marBottom w:val="0"/>
      <w:divBdr>
        <w:top w:val="none" w:sz="0" w:space="0" w:color="auto"/>
        <w:left w:val="none" w:sz="0" w:space="0" w:color="auto"/>
        <w:bottom w:val="none" w:sz="0" w:space="0" w:color="auto"/>
        <w:right w:val="none" w:sz="0" w:space="0" w:color="auto"/>
      </w:divBdr>
    </w:div>
    <w:div w:id="1921989188">
      <w:bodyDiv w:val="1"/>
      <w:marLeft w:val="0"/>
      <w:marRight w:val="0"/>
      <w:marTop w:val="0"/>
      <w:marBottom w:val="0"/>
      <w:divBdr>
        <w:top w:val="none" w:sz="0" w:space="0" w:color="auto"/>
        <w:left w:val="none" w:sz="0" w:space="0" w:color="auto"/>
        <w:bottom w:val="none" w:sz="0" w:space="0" w:color="auto"/>
        <w:right w:val="none" w:sz="0" w:space="0" w:color="auto"/>
      </w:divBdr>
      <w:divsChild>
        <w:div w:id="2145348323">
          <w:marLeft w:val="0"/>
          <w:marRight w:val="0"/>
          <w:marTop w:val="0"/>
          <w:marBottom w:val="0"/>
          <w:divBdr>
            <w:top w:val="none" w:sz="0" w:space="0" w:color="auto"/>
            <w:left w:val="none" w:sz="0" w:space="0" w:color="auto"/>
            <w:bottom w:val="none" w:sz="0" w:space="0" w:color="auto"/>
            <w:right w:val="none" w:sz="0" w:space="0" w:color="auto"/>
          </w:divBdr>
        </w:div>
        <w:div w:id="817571411">
          <w:marLeft w:val="0"/>
          <w:marRight w:val="0"/>
          <w:marTop w:val="0"/>
          <w:marBottom w:val="0"/>
          <w:divBdr>
            <w:top w:val="none" w:sz="0" w:space="0" w:color="auto"/>
            <w:left w:val="none" w:sz="0" w:space="0" w:color="auto"/>
            <w:bottom w:val="none" w:sz="0" w:space="0" w:color="auto"/>
            <w:right w:val="none" w:sz="0" w:space="0" w:color="auto"/>
          </w:divBdr>
        </w:div>
        <w:div w:id="1111313838">
          <w:marLeft w:val="0"/>
          <w:marRight w:val="0"/>
          <w:marTop w:val="0"/>
          <w:marBottom w:val="0"/>
          <w:divBdr>
            <w:top w:val="none" w:sz="0" w:space="0" w:color="auto"/>
            <w:left w:val="none" w:sz="0" w:space="0" w:color="auto"/>
            <w:bottom w:val="none" w:sz="0" w:space="0" w:color="auto"/>
            <w:right w:val="none" w:sz="0" w:space="0" w:color="auto"/>
          </w:divBdr>
        </w:div>
        <w:div w:id="944003271">
          <w:marLeft w:val="0"/>
          <w:marRight w:val="0"/>
          <w:marTop w:val="0"/>
          <w:marBottom w:val="0"/>
          <w:divBdr>
            <w:top w:val="none" w:sz="0" w:space="0" w:color="auto"/>
            <w:left w:val="none" w:sz="0" w:space="0" w:color="auto"/>
            <w:bottom w:val="none" w:sz="0" w:space="0" w:color="auto"/>
            <w:right w:val="none" w:sz="0" w:space="0" w:color="auto"/>
          </w:divBdr>
        </w:div>
      </w:divsChild>
    </w:div>
    <w:div w:id="2021659970">
      <w:bodyDiv w:val="1"/>
      <w:marLeft w:val="0"/>
      <w:marRight w:val="0"/>
      <w:marTop w:val="0"/>
      <w:marBottom w:val="0"/>
      <w:divBdr>
        <w:top w:val="none" w:sz="0" w:space="0" w:color="auto"/>
        <w:left w:val="none" w:sz="0" w:space="0" w:color="auto"/>
        <w:bottom w:val="none" w:sz="0" w:space="0" w:color="auto"/>
        <w:right w:val="none" w:sz="0" w:space="0" w:color="auto"/>
      </w:divBdr>
    </w:div>
    <w:div w:id="2095466098">
      <w:bodyDiv w:val="1"/>
      <w:marLeft w:val="0"/>
      <w:marRight w:val="0"/>
      <w:marTop w:val="0"/>
      <w:marBottom w:val="0"/>
      <w:divBdr>
        <w:top w:val="none" w:sz="0" w:space="0" w:color="auto"/>
        <w:left w:val="none" w:sz="0" w:space="0" w:color="auto"/>
        <w:bottom w:val="none" w:sz="0" w:space="0" w:color="auto"/>
        <w:right w:val="none" w:sz="0" w:space="0" w:color="auto"/>
      </w:divBdr>
      <w:divsChild>
        <w:div w:id="736392271">
          <w:marLeft w:val="0"/>
          <w:marRight w:val="0"/>
          <w:marTop w:val="0"/>
          <w:marBottom w:val="0"/>
          <w:divBdr>
            <w:top w:val="none" w:sz="0" w:space="0" w:color="auto"/>
            <w:left w:val="none" w:sz="0" w:space="0" w:color="auto"/>
            <w:bottom w:val="none" w:sz="0" w:space="0" w:color="auto"/>
            <w:right w:val="none" w:sz="0" w:space="0" w:color="auto"/>
          </w:divBdr>
        </w:div>
        <w:div w:id="841704164">
          <w:marLeft w:val="0"/>
          <w:marRight w:val="0"/>
          <w:marTop w:val="0"/>
          <w:marBottom w:val="0"/>
          <w:divBdr>
            <w:top w:val="none" w:sz="0" w:space="0" w:color="auto"/>
            <w:left w:val="none" w:sz="0" w:space="0" w:color="auto"/>
            <w:bottom w:val="none" w:sz="0" w:space="0" w:color="auto"/>
            <w:right w:val="none" w:sz="0" w:space="0" w:color="auto"/>
          </w:divBdr>
        </w:div>
        <w:div w:id="1694185230">
          <w:marLeft w:val="0"/>
          <w:marRight w:val="0"/>
          <w:marTop w:val="0"/>
          <w:marBottom w:val="0"/>
          <w:divBdr>
            <w:top w:val="none" w:sz="0" w:space="0" w:color="auto"/>
            <w:left w:val="none" w:sz="0" w:space="0" w:color="auto"/>
            <w:bottom w:val="none" w:sz="0" w:space="0" w:color="auto"/>
            <w:right w:val="none" w:sz="0" w:space="0" w:color="auto"/>
          </w:divBdr>
        </w:div>
        <w:div w:id="894701139">
          <w:marLeft w:val="0"/>
          <w:marRight w:val="0"/>
          <w:marTop w:val="0"/>
          <w:marBottom w:val="0"/>
          <w:divBdr>
            <w:top w:val="none" w:sz="0" w:space="0" w:color="auto"/>
            <w:left w:val="none" w:sz="0" w:space="0" w:color="auto"/>
            <w:bottom w:val="none" w:sz="0" w:space="0" w:color="auto"/>
            <w:right w:val="none" w:sz="0" w:space="0" w:color="auto"/>
          </w:divBdr>
        </w:div>
        <w:div w:id="58045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techlib.org/p/26540/" TargetMode="External"/><Relationship Id="rId13" Type="http://schemas.openxmlformats.org/officeDocument/2006/relationships/hyperlink" Target="http://www.ifp.illinois.edu/nsfhcs/bog_reports/bog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jned.net/journals/tojned/articles/v06i02/v06i02-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council.org/voices-magazine/the-benefits-new-technology-language-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dit.ie/dgordon/courses/ilt/ilt0004/insearchofelusiveaddie.pdf" TargetMode="External"/><Relationship Id="rId4" Type="http://schemas.openxmlformats.org/officeDocument/2006/relationships/settings" Target="settings.xml"/><Relationship Id="rId9" Type="http://schemas.openxmlformats.org/officeDocument/2006/relationships/hyperlink" Target="https://www.britishcouncil.org/voices-magazine/teaching-english-online-opportunities-pitfal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2C52-5785-402F-904B-D1AD47AC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10</cp:revision>
  <cp:lastPrinted>2018-02-21T01:47:00Z</cp:lastPrinted>
  <dcterms:created xsi:type="dcterms:W3CDTF">2018-02-21T01:29:00Z</dcterms:created>
  <dcterms:modified xsi:type="dcterms:W3CDTF">2018-02-21T02:03:00Z</dcterms:modified>
</cp:coreProperties>
</file>